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19668055" w:displacedByCustomXml="next"/>
    <w:bookmarkEnd w:id="0" w:displacedByCustomXml="next"/>
    <w:sdt>
      <w:sdtPr>
        <w:id w:val="-454479615"/>
        <w:docPartObj>
          <w:docPartGallery w:val="Cover Pages"/>
          <w:docPartUnique/>
        </w:docPartObj>
      </w:sdtPr>
      <w:sdtEndPr/>
      <w:sdtContent>
        <w:p w14:paraId="106BE5C3" w14:textId="7DA83689" w:rsidR="004A669E" w:rsidRDefault="008E5EB1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3CFC97CE" wp14:editId="2ED5A759">
                    <wp:simplePos x="0" y="0"/>
                    <wp:positionH relativeFrom="page">
                      <wp:posOffset>5394960</wp:posOffset>
                    </wp:positionH>
                    <wp:positionV relativeFrom="margin">
                      <wp:posOffset>-673735</wp:posOffset>
                    </wp:positionV>
                    <wp:extent cx="1821815" cy="10287000"/>
                    <wp:effectExtent l="0" t="0" r="6985" b="0"/>
                    <wp:wrapNone/>
                    <wp:docPr id="472" name="Rectangle 47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1821815" cy="10287000"/>
                            </a:xfrm>
                            <a:prstGeom prst="rect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08903E6" w14:textId="77777777" w:rsidR="00230B0B" w:rsidRDefault="00230B0B" w:rsidP="004A4E1C">
                                <w:pPr>
                                  <w:pStyle w:val="Subtitle"/>
                                  <w:jc w:val="right"/>
                                  <w:rPr>
                                    <w:rFonts w:ascii="Tw Cen MT" w:hAnsi="Tw Cen MT" w:cstheme="minorBidi"/>
                                    <w:b/>
                                    <w:bCs/>
                                    <w:color w:val="auto"/>
                                    <w:sz w:val="72"/>
                                    <w:szCs w:val="72"/>
                                    <w:lang w:val="en-GB"/>
                                  </w:rPr>
                                </w:pPr>
                              </w:p>
                              <w:p w14:paraId="4BC479EC" w14:textId="77777777" w:rsidR="00230B0B" w:rsidRDefault="00230B0B" w:rsidP="004A4E1C">
                                <w:pPr>
                                  <w:pStyle w:val="Subtitle"/>
                                  <w:jc w:val="right"/>
                                  <w:rPr>
                                    <w:rFonts w:ascii="Tw Cen MT" w:hAnsi="Tw Cen MT" w:cstheme="minorBidi"/>
                                    <w:b/>
                                    <w:bCs/>
                                    <w:color w:val="auto"/>
                                    <w:sz w:val="72"/>
                                    <w:szCs w:val="72"/>
                                    <w:lang w:val="en-GB"/>
                                  </w:rPr>
                                </w:pPr>
                              </w:p>
                              <w:p w14:paraId="77D4493D" w14:textId="77777777" w:rsidR="00230B0B" w:rsidRDefault="00230B0B" w:rsidP="004A4E1C">
                                <w:pPr>
                                  <w:pStyle w:val="Subtitle"/>
                                  <w:jc w:val="right"/>
                                  <w:rPr>
                                    <w:rFonts w:ascii="Tw Cen MT" w:hAnsi="Tw Cen MT" w:cstheme="minorBidi"/>
                                    <w:b/>
                                    <w:bCs/>
                                    <w:color w:val="auto"/>
                                    <w:sz w:val="72"/>
                                    <w:szCs w:val="72"/>
                                    <w:lang w:val="en-GB"/>
                                  </w:rPr>
                                </w:pPr>
                              </w:p>
                              <w:p w14:paraId="5B6CDFA4" w14:textId="387ECA50" w:rsidR="004A669E" w:rsidRPr="004A4E1C" w:rsidRDefault="001D76F7" w:rsidP="004A4E1C">
                                <w:pPr>
                                  <w:pStyle w:val="Subtitle"/>
                                  <w:jc w:val="right"/>
                                  <w:rPr>
                                    <w:rFonts w:ascii="Tw Cen MT" w:hAnsi="Tw Cen MT" w:cstheme="minorBidi"/>
                                    <w:b/>
                                    <w:bCs/>
                                    <w:color w:val="auto"/>
                                    <w:sz w:val="72"/>
                                    <w:szCs w:val="72"/>
                                    <w:lang w:val="en-GB"/>
                                  </w:rPr>
                                </w:pPr>
                                <w:r w:rsidRPr="004A4E1C">
                                  <w:rPr>
                                    <w:rFonts w:ascii="Tw Cen MT" w:hAnsi="Tw Cen MT" w:cstheme="minorBidi"/>
                                    <w:b/>
                                    <w:bCs/>
                                    <w:color w:val="auto"/>
                                    <w:sz w:val="72"/>
                                    <w:szCs w:val="72"/>
                                    <w:lang w:val="en-GB"/>
                                  </w:rPr>
                                  <w:t>202</w:t>
                                </w:r>
                                <w:r w:rsidR="00DD59AA">
                                  <w:rPr>
                                    <w:rFonts w:ascii="Tw Cen MT" w:hAnsi="Tw Cen MT" w:cstheme="minorBidi"/>
                                    <w:b/>
                                    <w:bCs/>
                                    <w:color w:val="auto"/>
                                    <w:sz w:val="72"/>
                                    <w:szCs w:val="72"/>
                                    <w:lang w:val="en-GB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182880" tIns="45720" rIns="18288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fl="http://schemas.microsoft.com/office/word/2024/wordml/sdtformatlock" xmlns:w16du="http://schemas.microsoft.com/office/word/2023/wordml/word16du" xmlns:oel="http://schemas.microsoft.com/office/2019/extlst">
                <w:pict>
                  <v:rect w14:anchorId="3CFC97CE" id="Rectangle 472" o:spid="_x0000_s1026" style="position:absolute;margin-left:424.8pt;margin-top:-53.05pt;width:143.45pt;height:810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" fillcolor="#538135 [2409]" stroked="f" strokeweight="1pt">
                    <v:textbox inset="14.4pt,,14.4pt">
                      <w:txbxContent>
                        <w:p w14:paraId="008903E6" w14:textId="77777777" w:rsidR="00230B0B" w:rsidRDefault="00230B0B" w:rsidP="004A4E1C">
                          <w:pPr>
                            <w:pStyle w:val="Subtitle"/>
                            <w:jc w:val="right"/>
                            <w:rPr>
                              <w:rFonts w:ascii="Tw Cen MT" w:hAnsi="Tw Cen MT" w:cstheme="minorBidi"/>
                              <w:b/>
                              <w:bCs/>
                              <w:color w:val="auto"/>
                              <w:sz w:val="72"/>
                              <w:szCs w:val="72"/>
                              <w:lang w:val="en-GB"/>
                            </w:rPr>
                          </w:pPr>
                        </w:p>
                        <w:p w14:paraId="4BC479EC" w14:textId="77777777" w:rsidR="00230B0B" w:rsidRDefault="00230B0B" w:rsidP="004A4E1C">
                          <w:pPr>
                            <w:pStyle w:val="Subtitle"/>
                            <w:jc w:val="right"/>
                            <w:rPr>
                              <w:rFonts w:ascii="Tw Cen MT" w:hAnsi="Tw Cen MT" w:cstheme="minorBidi"/>
                              <w:b/>
                              <w:bCs/>
                              <w:color w:val="auto"/>
                              <w:sz w:val="72"/>
                              <w:szCs w:val="72"/>
                              <w:lang w:val="en-GB"/>
                            </w:rPr>
                          </w:pPr>
                        </w:p>
                        <w:p w14:paraId="77D4493D" w14:textId="77777777" w:rsidR="00230B0B" w:rsidRDefault="00230B0B" w:rsidP="004A4E1C">
                          <w:pPr>
                            <w:pStyle w:val="Subtitle"/>
                            <w:jc w:val="right"/>
                            <w:rPr>
                              <w:rFonts w:ascii="Tw Cen MT" w:hAnsi="Tw Cen MT" w:cstheme="minorBidi"/>
                              <w:b/>
                              <w:bCs/>
                              <w:color w:val="auto"/>
                              <w:sz w:val="72"/>
                              <w:szCs w:val="72"/>
                              <w:lang w:val="en-GB"/>
                            </w:rPr>
                          </w:pPr>
                        </w:p>
                        <w:p w14:paraId="5B6CDFA4" w14:textId="387ECA50" w:rsidR="004A669E" w:rsidRPr="004A4E1C" w:rsidRDefault="001D76F7" w:rsidP="004A4E1C">
                          <w:pPr>
                            <w:pStyle w:val="Subtitle"/>
                            <w:jc w:val="right"/>
                            <w:rPr>
                              <w:rFonts w:ascii="Tw Cen MT" w:hAnsi="Tw Cen MT" w:cstheme="minorBidi"/>
                              <w:b/>
                              <w:bCs/>
                              <w:color w:val="auto"/>
                              <w:sz w:val="72"/>
                              <w:szCs w:val="72"/>
                              <w:lang w:val="en-GB"/>
                            </w:rPr>
                          </w:pPr>
                          <w:r w:rsidRPr="004A4E1C">
                            <w:rPr>
                              <w:rFonts w:ascii="Tw Cen MT" w:hAnsi="Tw Cen MT" w:cstheme="minorBidi"/>
                              <w:b/>
                              <w:bCs/>
                              <w:color w:val="auto"/>
                              <w:sz w:val="72"/>
                              <w:szCs w:val="72"/>
                              <w:lang w:val="en-GB"/>
                            </w:rPr>
                            <w:t>202</w:t>
                          </w:r>
                          <w:r w:rsidR="00DD59AA">
                            <w:rPr>
                              <w:rFonts w:ascii="Tw Cen MT" w:hAnsi="Tw Cen MT" w:cstheme="minorBidi"/>
                              <w:b/>
                              <w:bCs/>
                              <w:color w:val="auto"/>
                              <w:sz w:val="72"/>
                              <w:szCs w:val="72"/>
                              <w:lang w:val="en-GB"/>
                            </w:rPr>
                            <w:t>6</w:t>
                          </w:r>
                        </w:p>
                      </w:txbxContent>
                    </v:textbox>
                    <w10:wrap anchorx="page" anchory="margin"/>
                  </v:rect>
                </w:pict>
              </mc:Fallback>
            </mc:AlternateContent>
          </w:r>
          <w:r w:rsidR="00C60069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A3A7D11" wp14:editId="267D7580">
                    <wp:simplePos x="0" y="0"/>
                    <wp:positionH relativeFrom="page">
                      <wp:posOffset>151130</wp:posOffset>
                    </wp:positionH>
                    <wp:positionV relativeFrom="margin">
                      <wp:posOffset>-662305</wp:posOffset>
                    </wp:positionV>
                    <wp:extent cx="5363210" cy="9653270"/>
                    <wp:effectExtent l="0" t="0" r="3175" b="3810"/>
                    <wp:wrapNone/>
                    <wp:docPr id="471" name="Rectangle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5363210" cy="9653270"/>
                            </a:xfrm>
                            <a:prstGeom prst="rect">
                              <a:avLst/>
                            </a:pr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1FF5D88" w14:textId="098DA4C9" w:rsidR="004A669E" w:rsidRDefault="004A4E1C" w:rsidP="004A4E1C">
                                <w:pPr>
                                  <w:spacing w:before="24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noProof/>
                                    <w:color w:val="FFFFFF" w:themeColor="background1"/>
                                  </w:rPr>
                                  <w:drawing>
                                    <wp:inline distT="0" distB="0" distL="0" distR="0" wp14:anchorId="1720802E" wp14:editId="7A012D9D">
                                      <wp:extent cx="4048077" cy="865276"/>
                                      <wp:effectExtent l="0" t="0" r="0" b="0"/>
                                      <wp:docPr id="62300977" name="Picture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680582654" name="Picture 680582654"/>
                                              <pic:cNvPicPr/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4077401" cy="871544"/>
                                              </a:xfrm>
                                              <a:prstGeom prst="round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sdt>
                                <w:sdtPr>
                                  <w:rPr>
                                    <w:rFonts w:ascii="Candara" w:hAnsi="Candara"/>
                                    <w:b/>
                                    <w:bCs/>
                                    <w:sz w:val="48"/>
                                    <w:szCs w:val="48"/>
                                  </w:rPr>
                                  <w:alias w:val="Abstract"/>
                                  <w:id w:val="-1812170092"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EndPr/>
                                <w:sdtContent>
                                  <w:p w14:paraId="7CB3F661" w14:textId="392A155E" w:rsidR="004A669E" w:rsidRPr="002D5521" w:rsidRDefault="004D17E4" w:rsidP="004A4E1C">
                                    <w:pPr>
                                      <w:spacing w:before="240"/>
                                      <w:jc w:val="center"/>
                                      <w:rPr>
                                        <w:rFonts w:ascii="Candara" w:hAnsi="Candara"/>
                                        <w:b/>
                                        <w:bCs/>
                                        <w:color w:val="FFFFFF" w:themeColor="background1"/>
                                        <w:sz w:val="48"/>
                                        <w:szCs w:val="48"/>
                                      </w:rPr>
                                    </w:pPr>
                                    <w:r w:rsidRPr="002D5521">
                                      <w:rPr>
                                        <w:rFonts w:ascii="Candara" w:hAnsi="Candara"/>
                                        <w:b/>
                                        <w:bCs/>
                                        <w:sz w:val="48"/>
                                        <w:szCs w:val="48"/>
                                      </w:rPr>
                                      <w:t xml:space="preserve">COUNTRY WORK </w:t>
                                    </w:r>
                                    <w:r w:rsidR="009C0CE6" w:rsidRPr="002D5521">
                                      <w:rPr>
                                        <w:rFonts w:ascii="Candara" w:hAnsi="Candara"/>
                                        <w:b/>
                                        <w:bCs/>
                                        <w:sz w:val="48"/>
                                        <w:szCs w:val="48"/>
                                      </w:rPr>
                                      <w:t xml:space="preserve">  </w:t>
                                    </w:r>
                                    <w:r w:rsidRPr="002D5521">
                                      <w:rPr>
                                        <w:rFonts w:ascii="Candara" w:hAnsi="Candara"/>
                                        <w:b/>
                                        <w:bCs/>
                                        <w:sz w:val="48"/>
                                        <w:szCs w:val="48"/>
                                      </w:rPr>
                                      <w:t>PLAN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274320" tIns="914400" rIns="27432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69000</wp14:pctWidth>
                    </wp14:sizeRelH>
                    <wp14:sizeRelV relativeFrom="page">
                      <wp14:pctHeight>96000</wp14:pctHeight>
                    </wp14:sizeRelV>
                  </wp:anchor>
                </w:drawing>
              </mc:Choice>
              <mc:Fallback xmlns:w16sdtfl="http://schemas.microsoft.com/office/word/2024/wordml/sdtformatlock" xmlns:w16du="http://schemas.microsoft.com/office/word/2023/wordml/word16du" xmlns:oel="http://schemas.microsoft.com/office/2019/extlst">
                <w:pict>
                  <v:rect w14:anchorId="1A3A7D11" id="Rectangle 16" o:spid="_x0000_s1027" style="position:absolute;margin-left:11.9pt;margin-top:-52.15pt;width:422.3pt;height:760.1pt;z-index:251659264;visibility:visible;mso-wrap-style:square;mso-width-percent:690;mso-height-percent:960;mso-wrap-distance-left:9pt;mso-wrap-distance-top:0;mso-wrap-distance-right:9pt;mso-wrap-distance-bottom:0;mso-position-horizontal:absolute;mso-position-horizontal-relative:page;mso-position-vertical:absolute;mso-position-vertical-relative:margin;mso-width-percent:690;mso-height-percent:96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" fillcolor="#a8d08d [1945]" stroked="f">
                    <v:textbox inset="21.6pt,1in,21.6pt">
                      <w:txbxContent>
                        <w:p w14:paraId="41FF5D88" w14:textId="098DA4C9" w:rsidR="004A669E" w:rsidRDefault="004A4E1C" w:rsidP="004A4E1C">
                          <w:pPr>
                            <w:spacing w:before="240"/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</w:rPr>
                            <w:drawing>
                              <wp:inline distT="0" distB="0" distL="0" distR="0" wp14:anchorId="1720802E" wp14:editId="7A012D9D">
                                <wp:extent cx="4048077" cy="865276"/>
                                <wp:effectExtent l="0" t="0" r="0" b="0"/>
                                <wp:docPr id="62300977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80582654" name="Picture 680582654"/>
                                        <pic:cNvPicPr/>
                                      </pic:nvPicPr>
                                      <pic:blipFill>
                                        <a:blip r:embed="rId1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077401" cy="871544"/>
                                        </a:xfrm>
                                        <a:prstGeom prst="round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sdt>
                          <w:sdtPr>
                            <w:rPr>
                              <w:rFonts w:ascii="Candara" w:hAnsi="Candara"/>
                              <w:b/>
                              <w:bCs/>
                              <w:sz w:val="48"/>
                              <w:szCs w:val="48"/>
                            </w:rPr>
                            <w:alias w:val="Abstract"/>
                            <w:id w:val="-1812170092"/>
                            <w:dataBinding w:prefixMappings="xmlns:ns0='http://schemas.microsoft.com/office/2006/coverPageProps'" w:xpath="/ns0:CoverPageProperties[1]/ns0:Abstract[1]" w:storeItemID="{55AF091B-3C7A-41E3-B477-F2FDAA23CFDA}"/>
                            <w:text/>
                          </w:sdtPr>
                          <w:sdtContent>
                            <w:p w14:paraId="7CB3F661" w14:textId="392A155E" w:rsidR="004A669E" w:rsidRPr="002D5521" w:rsidRDefault="004D17E4" w:rsidP="004A4E1C">
                              <w:pPr>
                                <w:spacing w:before="240"/>
                                <w:jc w:val="center"/>
                                <w:rPr>
                                  <w:rFonts w:ascii="Candara" w:hAnsi="Candara"/>
                                  <w:b/>
                                  <w:bCs/>
                                  <w:color w:val="FFFFFF" w:themeColor="background1"/>
                                  <w:sz w:val="48"/>
                                  <w:szCs w:val="48"/>
                                </w:rPr>
                              </w:pPr>
                              <w:r w:rsidRPr="002D5521">
                                <w:rPr>
                                  <w:rFonts w:ascii="Candara" w:hAnsi="Candara"/>
                                  <w:b/>
                                  <w:bCs/>
                                  <w:sz w:val="48"/>
                                  <w:szCs w:val="48"/>
                                </w:rPr>
                                <w:t xml:space="preserve">COUNTRY WORK </w:t>
                              </w:r>
                              <w:r w:rsidR="009C0CE6" w:rsidRPr="002D5521">
                                <w:rPr>
                                  <w:rFonts w:ascii="Candara" w:hAnsi="Candara"/>
                                  <w:b/>
                                  <w:bCs/>
                                  <w:sz w:val="48"/>
                                  <w:szCs w:val="48"/>
                                </w:rPr>
                                <w:t xml:space="preserve">  </w:t>
                              </w:r>
                              <w:r w:rsidRPr="002D5521">
                                <w:rPr>
                                  <w:rFonts w:ascii="Candara" w:hAnsi="Candara"/>
                                  <w:b/>
                                  <w:bCs/>
                                  <w:sz w:val="48"/>
                                  <w:szCs w:val="48"/>
                                </w:rPr>
                                <w:t>PLAN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margin"/>
                  </v:rect>
                </w:pict>
              </mc:Fallback>
            </mc:AlternateContent>
          </w:r>
        </w:p>
        <w:p w14:paraId="165A1DEB" w14:textId="66B9B6D7" w:rsidR="004A669E" w:rsidRDefault="004A669E"/>
        <w:p w14:paraId="4637DD3A" w14:textId="77777777" w:rsidR="00DB1575" w:rsidRDefault="00EB0CAE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2010361A" wp14:editId="0150A564">
                    <wp:simplePos x="0" y="0"/>
                    <wp:positionH relativeFrom="column">
                      <wp:posOffset>76810</wp:posOffset>
                    </wp:positionH>
                    <wp:positionV relativeFrom="paragraph">
                      <wp:posOffset>8027518</wp:posOffset>
                    </wp:positionV>
                    <wp:extent cx="3438525" cy="497433"/>
                    <wp:effectExtent l="0" t="0" r="28575" b="17145"/>
                    <wp:wrapNone/>
                    <wp:docPr id="3" name="Rectangle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438525" cy="497433"/>
                            </a:xfrm>
                            <a:prstGeom prst="rect">
                              <a:avLst/>
                            </a:pr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6891DE8" w14:textId="38805B3F" w:rsidR="001D76F7" w:rsidRPr="004A4E1C" w:rsidRDefault="001D76F7" w:rsidP="001D76F7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FF0000"/>
                                    <w:sz w:val="44"/>
                                    <w:szCs w:val="44"/>
                                    <w:lang w:val="en-GB"/>
                                  </w:rPr>
                                </w:pPr>
                                <w:r w:rsidRPr="004A4E1C">
                                  <w:rPr>
                                    <w:b/>
                                    <w:bCs/>
                                    <w:sz w:val="44"/>
                                    <w:szCs w:val="44"/>
                                    <w:lang w:val="en-GB"/>
                                  </w:rPr>
                                  <w:t>W</w:t>
                                </w:r>
                                <w:r w:rsidR="007A306C" w:rsidRPr="004A4E1C">
                                  <w:rPr>
                                    <w:b/>
                                    <w:bCs/>
                                    <w:sz w:val="44"/>
                                    <w:szCs w:val="44"/>
                                    <w:lang w:val="en-GB"/>
                                  </w:rPr>
                                  <w:t xml:space="preserve">ORK PLAN </w:t>
                                </w:r>
                                <w:r w:rsidRPr="004A4E1C">
                                  <w:rPr>
                                    <w:b/>
                                    <w:bCs/>
                                    <w:sz w:val="44"/>
                                    <w:szCs w:val="44"/>
                                    <w:lang w:val="en-GB"/>
                                  </w:rPr>
                                  <w:t>NARRATIVE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dtfl="http://schemas.microsoft.com/office/word/2024/wordml/sdtformatlock" xmlns:w16du="http://schemas.microsoft.com/office/word/2023/wordml/word16du" xmlns:oel="http://schemas.microsoft.com/office/2019/extlst">
                <w:pict>
                  <v:rect w14:anchorId="2010361A" id="Rectangle 3" o:spid="_x0000_s1028" style="position:absolute;margin-left:6.05pt;margin-top:632.1pt;width:270.75pt;height:39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" fillcolor="#a8d08d [1945]" strokecolor="#70ad47 [3209]" strokeweight="1pt">
                    <v:textbox>
                      <w:txbxContent>
                        <w:p w14:paraId="36891DE8" w14:textId="38805B3F" w:rsidR="001D76F7" w:rsidRPr="004A4E1C" w:rsidRDefault="001D76F7" w:rsidP="001D76F7">
                          <w:pPr>
                            <w:jc w:val="center"/>
                            <w:rPr>
                              <w:b/>
                              <w:bCs/>
                              <w:color w:val="FF0000"/>
                              <w:sz w:val="44"/>
                              <w:szCs w:val="44"/>
                              <w:lang w:val="en-GB"/>
                            </w:rPr>
                          </w:pPr>
                          <w:r w:rsidRPr="004A4E1C">
                            <w:rPr>
                              <w:b/>
                              <w:bCs/>
                              <w:sz w:val="44"/>
                              <w:szCs w:val="44"/>
                              <w:lang w:val="en-GB"/>
                            </w:rPr>
                            <w:t>W</w:t>
                          </w:r>
                          <w:r w:rsidR="007A306C" w:rsidRPr="004A4E1C">
                            <w:rPr>
                              <w:b/>
                              <w:bCs/>
                              <w:sz w:val="44"/>
                              <w:szCs w:val="44"/>
                              <w:lang w:val="en-GB"/>
                            </w:rPr>
                            <w:t xml:space="preserve">ORK PLAN </w:t>
                          </w:r>
                          <w:r w:rsidRPr="004A4E1C">
                            <w:rPr>
                              <w:b/>
                              <w:bCs/>
                              <w:sz w:val="44"/>
                              <w:szCs w:val="44"/>
                              <w:lang w:val="en-GB"/>
                            </w:rPr>
                            <w:t>NARRATIVE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  <w:r w:rsidR="004A669E">
            <w:br w:type="page"/>
          </w:r>
        </w:p>
        <w:p w14:paraId="27634817" w14:textId="77777777" w:rsidR="00DB1575" w:rsidRPr="00E77BD6" w:rsidRDefault="00DB1575" w:rsidP="00DB1575">
          <w:pPr>
            <w:spacing w:line="240" w:lineRule="auto"/>
            <w:rPr>
              <w:rFonts w:ascii="Times New Roman" w:hAnsi="Times New Roman" w:cs="Times New Roman"/>
              <w:b/>
              <w:bCs/>
              <w:color w:val="92D050"/>
              <w:sz w:val="24"/>
              <w:szCs w:val="24"/>
            </w:rPr>
          </w:pPr>
          <w:r w:rsidRPr="00E77BD6">
            <w:rPr>
              <w:rFonts w:ascii="Times New Roman" w:hAnsi="Times New Roman" w:cs="Times New Roman"/>
              <w:b/>
              <w:bCs/>
              <w:color w:val="92D050"/>
              <w:sz w:val="24"/>
              <w:szCs w:val="24"/>
            </w:rPr>
            <w:lastRenderedPageBreak/>
            <w:t>ACRONYMS AND ABBREVIATIONS</w:t>
          </w:r>
        </w:p>
        <w:p w14:paraId="26D154BA" w14:textId="77777777" w:rsidR="00DB1575" w:rsidRPr="008559D0" w:rsidRDefault="00DB1575" w:rsidP="00DB1575">
          <w:pPr>
            <w:spacing w:line="240" w:lineRule="auto"/>
            <w:rPr>
              <w:rFonts w:ascii="Times New Roman" w:hAnsi="Times New Roman" w:cs="Times New Roman"/>
              <w:b/>
              <w:bCs/>
            </w:rPr>
          </w:pPr>
          <w:r w:rsidRPr="008559D0">
            <w:rPr>
              <w:rFonts w:ascii="Times New Roman" w:hAnsi="Times New Roman" w:cs="Times New Roman"/>
              <w:b/>
              <w:bCs/>
              <w:noProof/>
              <w:color w:val="92D050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4D6850DF" wp14:editId="35F3639D">
                    <wp:simplePos x="0" y="0"/>
                    <wp:positionH relativeFrom="column">
                      <wp:posOffset>-814705</wp:posOffset>
                    </wp:positionH>
                    <wp:positionV relativeFrom="paragraph">
                      <wp:posOffset>275590</wp:posOffset>
                    </wp:positionV>
                    <wp:extent cx="7378700" cy="0"/>
                    <wp:effectExtent l="0" t="0" r="0" b="0"/>
                    <wp:wrapNone/>
                    <wp:docPr id="1177922024" name="Straight Arrow Connector 117792202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7378700" cy="0"/>
                            </a:xfrm>
                            <a:prstGeom prst="straightConnector1">
                              <a:avLst/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3">
                              <a:schemeClr val="accent6"/>
                            </a:lnRef>
                            <a:fillRef idx="0">
                              <a:schemeClr val="accent6"/>
                            </a:fillRef>
                            <a:effectRef idx="2">
                              <a:schemeClr val="accent6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fl="http://schemas.microsoft.com/office/word/2024/wordml/sdtformatlock" xmlns:w16du="http://schemas.microsoft.com/office/word/2023/wordml/word16du" xmlns:oel="http://schemas.microsoft.com/office/2019/extlst">
                <w:pict>
                  <v:shapetype w14:anchorId="6D6DD548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1177922024" o:spid="_x0000_s1026" type="#_x0000_t32" style="position:absolute;margin-left:-64.15pt;margin-top:21.7pt;width:581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" strokecolor="#70ad47 [3209]" strokeweight="1.5pt">
                    <v:stroke joinstyle="miter"/>
                  </v:shape>
                </w:pict>
              </mc:Fallback>
            </mc:AlternateContent>
          </w:r>
        </w:p>
        <w:p w14:paraId="326BE874" w14:textId="77777777" w:rsidR="002D08AA" w:rsidRDefault="002D08AA" w:rsidP="002D08AA">
          <w:pPr>
            <w:spacing w:after="0" w:line="240" w:lineRule="auto"/>
            <w:rPr>
              <w:rFonts w:ascii="Times New Roman" w:hAnsi="Times New Roman" w:cs="Times New Roman"/>
              <w:b/>
              <w:bCs/>
            </w:rPr>
          </w:pPr>
        </w:p>
        <w:p w14:paraId="47AC2A27" w14:textId="069C3A0E" w:rsidR="00DB1575" w:rsidRPr="008559D0" w:rsidRDefault="00DB1575" w:rsidP="00DB1575">
          <w:pPr>
            <w:spacing w:line="240" w:lineRule="auto"/>
            <w:rPr>
              <w:rFonts w:ascii="Times New Roman" w:hAnsi="Times New Roman" w:cs="Times New Roman"/>
              <w:b/>
              <w:bCs/>
            </w:rPr>
          </w:pPr>
          <w:r w:rsidRPr="008559D0">
            <w:rPr>
              <w:rFonts w:ascii="Times New Roman" w:hAnsi="Times New Roman" w:cs="Times New Roman"/>
              <w:b/>
              <w:bCs/>
              <w:noProof/>
              <w:color w:val="92D050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55414764" wp14:editId="445C9A80">
                    <wp:simplePos x="0" y="0"/>
                    <wp:positionH relativeFrom="column">
                      <wp:posOffset>-822325</wp:posOffset>
                    </wp:positionH>
                    <wp:positionV relativeFrom="paragraph">
                      <wp:posOffset>276860</wp:posOffset>
                    </wp:positionV>
                    <wp:extent cx="7378700" cy="0"/>
                    <wp:effectExtent l="0" t="0" r="0" b="0"/>
                    <wp:wrapNone/>
                    <wp:docPr id="1" name="Straight Arrow Connector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7378700" cy="0"/>
                            </a:xfrm>
                            <a:prstGeom prst="straightConnector1">
                              <a:avLst/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3">
                              <a:schemeClr val="accent6"/>
                            </a:lnRef>
                            <a:fillRef idx="0">
                              <a:schemeClr val="accent6"/>
                            </a:fillRef>
                            <a:effectRef idx="2">
                              <a:schemeClr val="accent6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fl="http://schemas.microsoft.com/office/word/2024/wordml/sdtformatlock" xmlns:w16du="http://schemas.microsoft.com/office/word/2023/wordml/word16du" xmlns:oel="http://schemas.microsoft.com/office/2019/extlst">
                <w:pict>
                  <v:shape w14:anchorId="61323712" id="Straight Arrow Connector 1" o:spid="_x0000_s1026" type="#_x0000_t32" style="position:absolute;margin-left:-64.75pt;margin-top:21.8pt;width:581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" strokecolor="#70ad47 [3209]" strokeweight="1.5pt">
                    <v:stroke joinstyle="miter"/>
                  </v:shape>
                </w:pict>
              </mc:Fallback>
            </mc:AlternateContent>
          </w:r>
          <w:r w:rsidRPr="008559D0">
            <w:rPr>
              <w:rFonts w:ascii="Times New Roman" w:hAnsi="Times New Roman" w:cs="Times New Roman"/>
              <w:b/>
              <w:bCs/>
            </w:rPr>
            <w:t xml:space="preserve">Acronym                              </w:t>
          </w:r>
          <w:r w:rsidRPr="008559D0">
            <w:rPr>
              <w:rFonts w:ascii="Times New Roman" w:hAnsi="Times New Roman" w:cs="Times New Roman"/>
              <w:b/>
              <w:bCs/>
            </w:rPr>
            <w:tab/>
            <w:t>Meaning</w:t>
          </w:r>
        </w:p>
        <w:p w14:paraId="32D9F80E" w14:textId="77777777" w:rsidR="00DB1575" w:rsidRPr="00F96C18" w:rsidRDefault="00DB1575" w:rsidP="00DB1575">
          <w:pPr>
            <w:spacing w:line="240" w:lineRule="auto"/>
            <w:rPr>
              <w:rFonts w:ascii="Times New Roman" w:hAnsi="Times New Roman" w:cs="Times New Roman"/>
            </w:rPr>
          </w:pPr>
        </w:p>
        <w:p w14:paraId="6F0DFB6A" w14:textId="77777777" w:rsidR="00DB1575" w:rsidRPr="00F96C18" w:rsidRDefault="00DB1575" w:rsidP="00DB1575">
          <w:pPr>
            <w:spacing w:line="360" w:lineRule="auto"/>
            <w:rPr>
              <w:rFonts w:ascii="Times New Roman" w:hAnsi="Times New Roman" w:cs="Times New Roman"/>
            </w:rPr>
          </w:pPr>
          <w:r w:rsidRPr="00F96C18">
            <w:rPr>
              <w:rFonts w:ascii="Times New Roman" w:hAnsi="Times New Roman" w:cs="Times New Roman"/>
            </w:rPr>
            <w:t>CSSC</w:t>
          </w:r>
          <w:r w:rsidRPr="00F96C18">
            <w:rPr>
              <w:rFonts w:ascii="Times New Roman" w:hAnsi="Times New Roman" w:cs="Times New Roman"/>
            </w:rPr>
            <w:tab/>
          </w:r>
          <w:r w:rsidRPr="00F96C18">
            <w:rPr>
              <w:rFonts w:ascii="Times New Roman" w:hAnsi="Times New Roman" w:cs="Times New Roman"/>
            </w:rPr>
            <w:tab/>
          </w:r>
          <w:r w:rsidRPr="00F96C18">
            <w:rPr>
              <w:rFonts w:ascii="Times New Roman" w:hAnsi="Times New Roman" w:cs="Times New Roman"/>
            </w:rPr>
            <w:tab/>
            <w:t>Civil Society Steering Committee</w:t>
          </w:r>
        </w:p>
        <w:p w14:paraId="0672F28B" w14:textId="77777777" w:rsidR="00DB1575" w:rsidRPr="00F96C18" w:rsidRDefault="00DB1575" w:rsidP="00DB1575">
          <w:pPr>
            <w:spacing w:line="360" w:lineRule="auto"/>
            <w:rPr>
              <w:rFonts w:ascii="Times New Roman" w:hAnsi="Times New Roman" w:cs="Times New Roman"/>
            </w:rPr>
          </w:pPr>
          <w:r w:rsidRPr="00F96C18">
            <w:rPr>
              <w:rFonts w:ascii="Times New Roman" w:hAnsi="Times New Roman" w:cs="Times New Roman"/>
            </w:rPr>
            <w:t>EITI</w:t>
          </w:r>
          <w:r w:rsidRPr="00F96C18">
            <w:rPr>
              <w:rFonts w:ascii="Times New Roman" w:hAnsi="Times New Roman" w:cs="Times New Roman"/>
            </w:rPr>
            <w:tab/>
          </w:r>
          <w:r w:rsidRPr="00F96C18">
            <w:rPr>
              <w:rFonts w:ascii="Times New Roman" w:hAnsi="Times New Roman" w:cs="Times New Roman"/>
            </w:rPr>
            <w:tab/>
          </w:r>
          <w:r w:rsidRPr="00F96C18">
            <w:rPr>
              <w:rFonts w:ascii="Times New Roman" w:hAnsi="Times New Roman" w:cs="Times New Roman"/>
            </w:rPr>
            <w:tab/>
            <w:t>Extractive Industries Transparency Initiative</w:t>
          </w:r>
        </w:p>
        <w:p w14:paraId="02CF7AAB" w14:textId="77777777" w:rsidR="00DB1575" w:rsidRPr="00F96C18" w:rsidRDefault="00DB1575" w:rsidP="00DB1575">
          <w:pPr>
            <w:spacing w:line="360" w:lineRule="auto"/>
            <w:rPr>
              <w:rFonts w:ascii="Times New Roman" w:hAnsi="Times New Roman" w:cs="Times New Roman"/>
            </w:rPr>
          </w:pPr>
          <w:r w:rsidRPr="00F96C18">
            <w:rPr>
              <w:rFonts w:ascii="Times New Roman" w:hAnsi="Times New Roman" w:cs="Times New Roman"/>
            </w:rPr>
            <w:t>ETP</w:t>
          </w:r>
          <w:r w:rsidRPr="00F96C18">
            <w:rPr>
              <w:rFonts w:ascii="Times New Roman" w:hAnsi="Times New Roman" w:cs="Times New Roman"/>
            </w:rPr>
            <w:tab/>
          </w:r>
          <w:r w:rsidRPr="00F96C18">
            <w:rPr>
              <w:rFonts w:ascii="Times New Roman" w:hAnsi="Times New Roman" w:cs="Times New Roman"/>
            </w:rPr>
            <w:tab/>
          </w:r>
          <w:r w:rsidRPr="00F96C18">
            <w:rPr>
              <w:rFonts w:ascii="Times New Roman" w:hAnsi="Times New Roman" w:cs="Times New Roman"/>
            </w:rPr>
            <w:tab/>
            <w:t>Energy Transition Plan</w:t>
          </w:r>
        </w:p>
        <w:p w14:paraId="6CA1A020" w14:textId="77777777" w:rsidR="00DB1575" w:rsidRPr="00F96C18" w:rsidRDefault="00DB1575" w:rsidP="00DB1575">
          <w:pPr>
            <w:spacing w:line="360" w:lineRule="auto"/>
            <w:rPr>
              <w:rFonts w:ascii="Times New Roman" w:hAnsi="Times New Roman" w:cs="Times New Roman"/>
            </w:rPr>
          </w:pPr>
          <w:r w:rsidRPr="00F96C18">
            <w:rPr>
              <w:rFonts w:ascii="Times New Roman" w:hAnsi="Times New Roman" w:cs="Times New Roman"/>
            </w:rPr>
            <w:t>FAAC</w:t>
          </w:r>
          <w:r w:rsidRPr="00F96C18">
            <w:rPr>
              <w:rFonts w:ascii="Times New Roman" w:hAnsi="Times New Roman" w:cs="Times New Roman"/>
            </w:rPr>
            <w:tab/>
          </w:r>
          <w:r w:rsidRPr="00F96C18">
            <w:rPr>
              <w:rFonts w:ascii="Times New Roman" w:hAnsi="Times New Roman" w:cs="Times New Roman"/>
            </w:rPr>
            <w:tab/>
          </w:r>
          <w:r w:rsidRPr="00F96C18">
            <w:rPr>
              <w:rFonts w:ascii="Times New Roman" w:hAnsi="Times New Roman" w:cs="Times New Roman"/>
            </w:rPr>
            <w:tab/>
            <w:t>Federation Account Allocation Committee</w:t>
          </w:r>
        </w:p>
        <w:p w14:paraId="0F88D9B3" w14:textId="77777777" w:rsidR="00DB1575" w:rsidRPr="00F96C18" w:rsidRDefault="00DB1575" w:rsidP="00DB1575">
          <w:pPr>
            <w:spacing w:line="360" w:lineRule="auto"/>
            <w:rPr>
              <w:rFonts w:ascii="Times New Roman" w:hAnsi="Times New Roman" w:cs="Times New Roman"/>
            </w:rPr>
          </w:pPr>
          <w:r w:rsidRPr="00F96C18">
            <w:rPr>
              <w:rFonts w:ascii="Times New Roman" w:hAnsi="Times New Roman" w:cs="Times New Roman"/>
            </w:rPr>
            <w:t>FASD</w:t>
          </w:r>
          <w:r w:rsidRPr="00F96C18">
            <w:rPr>
              <w:rFonts w:ascii="Times New Roman" w:hAnsi="Times New Roman" w:cs="Times New Roman"/>
            </w:rPr>
            <w:tab/>
          </w:r>
          <w:r w:rsidRPr="00F96C18">
            <w:rPr>
              <w:rFonts w:ascii="Times New Roman" w:hAnsi="Times New Roman" w:cs="Times New Roman"/>
            </w:rPr>
            <w:tab/>
          </w:r>
          <w:r w:rsidRPr="00F96C18">
            <w:rPr>
              <w:rFonts w:ascii="Times New Roman" w:hAnsi="Times New Roman" w:cs="Times New Roman"/>
            </w:rPr>
            <w:tab/>
            <w:t>Fiscal Allocation and Statutory Disbursement Audit</w:t>
          </w:r>
        </w:p>
        <w:p w14:paraId="10146BFE" w14:textId="77777777" w:rsidR="00DB1575" w:rsidRPr="00F96C18" w:rsidRDefault="00DB1575" w:rsidP="00DB1575">
          <w:pPr>
            <w:spacing w:line="360" w:lineRule="auto"/>
            <w:rPr>
              <w:rFonts w:ascii="Times New Roman" w:hAnsi="Times New Roman" w:cs="Times New Roman"/>
            </w:rPr>
          </w:pPr>
          <w:r w:rsidRPr="00F96C18">
            <w:rPr>
              <w:rFonts w:ascii="Times New Roman" w:hAnsi="Times New Roman" w:cs="Times New Roman"/>
            </w:rPr>
            <w:t>FGN</w:t>
          </w:r>
          <w:r w:rsidRPr="00F96C18">
            <w:rPr>
              <w:rFonts w:ascii="Times New Roman" w:hAnsi="Times New Roman" w:cs="Times New Roman"/>
            </w:rPr>
            <w:tab/>
          </w:r>
          <w:r w:rsidRPr="00F96C18">
            <w:rPr>
              <w:rFonts w:ascii="Times New Roman" w:hAnsi="Times New Roman" w:cs="Times New Roman"/>
            </w:rPr>
            <w:tab/>
          </w:r>
          <w:r w:rsidRPr="00F96C18">
            <w:rPr>
              <w:rFonts w:ascii="Times New Roman" w:hAnsi="Times New Roman" w:cs="Times New Roman"/>
            </w:rPr>
            <w:tab/>
            <w:t>Federal Government of Nigeria</w:t>
          </w:r>
        </w:p>
        <w:p w14:paraId="7A7F9915" w14:textId="77777777" w:rsidR="00DB1575" w:rsidRPr="00F96C18" w:rsidRDefault="00DB1575" w:rsidP="00DB1575">
          <w:pPr>
            <w:spacing w:line="360" w:lineRule="auto"/>
            <w:rPr>
              <w:rFonts w:ascii="Times New Roman" w:hAnsi="Times New Roman" w:cs="Times New Roman"/>
            </w:rPr>
          </w:pPr>
          <w:r w:rsidRPr="00F96C18">
            <w:rPr>
              <w:rFonts w:ascii="Times New Roman" w:hAnsi="Times New Roman" w:cs="Times New Roman"/>
            </w:rPr>
            <w:t>GAAP</w:t>
          </w:r>
          <w:r w:rsidRPr="00F96C18">
            <w:rPr>
              <w:rFonts w:ascii="Times New Roman" w:hAnsi="Times New Roman" w:cs="Times New Roman"/>
            </w:rPr>
            <w:tab/>
          </w:r>
          <w:r w:rsidRPr="00F96C18">
            <w:rPr>
              <w:rFonts w:ascii="Times New Roman" w:hAnsi="Times New Roman" w:cs="Times New Roman"/>
            </w:rPr>
            <w:tab/>
          </w:r>
          <w:r w:rsidRPr="00F96C18">
            <w:rPr>
              <w:rFonts w:ascii="Times New Roman" w:hAnsi="Times New Roman" w:cs="Times New Roman"/>
            </w:rPr>
            <w:tab/>
            <w:t>Generally Accepted Accounting Principles</w:t>
          </w:r>
        </w:p>
        <w:p w14:paraId="0C20A21C" w14:textId="77777777" w:rsidR="00DB1575" w:rsidRPr="00F96C18" w:rsidRDefault="00DB1575" w:rsidP="00DB1575">
          <w:pPr>
            <w:spacing w:line="360" w:lineRule="auto"/>
            <w:rPr>
              <w:rFonts w:ascii="Times New Roman" w:hAnsi="Times New Roman" w:cs="Times New Roman"/>
            </w:rPr>
          </w:pPr>
          <w:r w:rsidRPr="00F96C18">
            <w:rPr>
              <w:rFonts w:ascii="Times New Roman" w:hAnsi="Times New Roman" w:cs="Times New Roman"/>
            </w:rPr>
            <w:t>IMTT</w:t>
          </w:r>
          <w:r w:rsidRPr="00F96C18">
            <w:rPr>
              <w:rFonts w:ascii="Times New Roman" w:hAnsi="Times New Roman" w:cs="Times New Roman"/>
            </w:rPr>
            <w:tab/>
          </w:r>
          <w:r w:rsidRPr="00F96C18">
            <w:rPr>
              <w:rFonts w:ascii="Times New Roman" w:hAnsi="Times New Roman" w:cs="Times New Roman"/>
            </w:rPr>
            <w:tab/>
          </w:r>
          <w:r w:rsidRPr="00F96C18">
            <w:rPr>
              <w:rFonts w:ascii="Times New Roman" w:hAnsi="Times New Roman" w:cs="Times New Roman"/>
            </w:rPr>
            <w:tab/>
            <w:t>Inter-Ministerial Task Team</w:t>
          </w:r>
        </w:p>
        <w:p w14:paraId="5AF7B9CD" w14:textId="77777777" w:rsidR="00DB1575" w:rsidRPr="00F96C18" w:rsidRDefault="00DB1575" w:rsidP="00DB1575">
          <w:pPr>
            <w:spacing w:line="360" w:lineRule="auto"/>
            <w:rPr>
              <w:rFonts w:ascii="Times New Roman" w:hAnsi="Times New Roman" w:cs="Times New Roman"/>
            </w:rPr>
          </w:pPr>
          <w:r w:rsidRPr="00F96C18">
            <w:rPr>
              <w:rFonts w:ascii="Times New Roman" w:hAnsi="Times New Roman" w:cs="Times New Roman"/>
            </w:rPr>
            <w:t>IPSAS</w:t>
          </w:r>
          <w:r w:rsidRPr="00F96C18">
            <w:rPr>
              <w:rFonts w:ascii="Times New Roman" w:hAnsi="Times New Roman" w:cs="Times New Roman"/>
            </w:rPr>
            <w:tab/>
          </w:r>
          <w:r w:rsidRPr="00F96C18">
            <w:rPr>
              <w:rFonts w:ascii="Times New Roman" w:hAnsi="Times New Roman" w:cs="Times New Roman"/>
            </w:rPr>
            <w:tab/>
          </w:r>
          <w:r w:rsidRPr="00F96C18">
            <w:rPr>
              <w:rFonts w:ascii="Times New Roman" w:hAnsi="Times New Roman" w:cs="Times New Roman"/>
            </w:rPr>
            <w:tab/>
            <w:t>International Public Sector Accounting Standards</w:t>
          </w:r>
        </w:p>
        <w:p w14:paraId="6C9FDF10" w14:textId="77777777" w:rsidR="00DB1575" w:rsidRPr="00F96C18" w:rsidRDefault="00DB1575" w:rsidP="00DB1575">
          <w:pPr>
            <w:spacing w:line="360" w:lineRule="auto"/>
            <w:rPr>
              <w:rFonts w:ascii="Times New Roman" w:hAnsi="Times New Roman" w:cs="Times New Roman"/>
            </w:rPr>
          </w:pPr>
          <w:r w:rsidRPr="00F96C18">
            <w:rPr>
              <w:rFonts w:ascii="Times New Roman" w:hAnsi="Times New Roman" w:cs="Times New Roman"/>
            </w:rPr>
            <w:t>NEITI</w:t>
          </w:r>
          <w:r w:rsidRPr="00F96C18">
            <w:rPr>
              <w:rFonts w:ascii="Times New Roman" w:hAnsi="Times New Roman" w:cs="Times New Roman"/>
            </w:rPr>
            <w:tab/>
          </w:r>
          <w:r w:rsidRPr="00F96C18">
            <w:rPr>
              <w:rFonts w:ascii="Times New Roman" w:hAnsi="Times New Roman" w:cs="Times New Roman"/>
            </w:rPr>
            <w:tab/>
          </w:r>
          <w:r w:rsidRPr="00F96C18">
            <w:rPr>
              <w:rFonts w:ascii="Times New Roman" w:hAnsi="Times New Roman" w:cs="Times New Roman"/>
            </w:rPr>
            <w:tab/>
            <w:t>Nigeria Extractive Industries Transparency Initiative</w:t>
          </w:r>
        </w:p>
        <w:p w14:paraId="4C3D50BD" w14:textId="3E63989B" w:rsidR="00DB1575" w:rsidRPr="00F96C18" w:rsidRDefault="00DB1575" w:rsidP="00DB1575">
          <w:pPr>
            <w:spacing w:line="360" w:lineRule="auto"/>
            <w:rPr>
              <w:rFonts w:ascii="Times New Roman" w:hAnsi="Times New Roman" w:cs="Times New Roman"/>
            </w:rPr>
          </w:pPr>
          <w:r w:rsidRPr="00F96C18">
            <w:rPr>
              <w:rFonts w:ascii="Times New Roman" w:hAnsi="Times New Roman" w:cs="Times New Roman"/>
            </w:rPr>
            <w:t>PME</w:t>
          </w:r>
          <w:r w:rsidRPr="00F96C18">
            <w:rPr>
              <w:rFonts w:ascii="Times New Roman" w:hAnsi="Times New Roman" w:cs="Times New Roman"/>
            </w:rPr>
            <w:tab/>
          </w:r>
          <w:r w:rsidRPr="00F96C18">
            <w:rPr>
              <w:rFonts w:ascii="Times New Roman" w:hAnsi="Times New Roman" w:cs="Times New Roman"/>
            </w:rPr>
            <w:tab/>
          </w:r>
          <w:r w:rsidRPr="00F96C18">
            <w:rPr>
              <w:rFonts w:ascii="Times New Roman" w:hAnsi="Times New Roman" w:cs="Times New Roman"/>
            </w:rPr>
            <w:tab/>
            <w:t>P</w:t>
          </w:r>
          <w:r>
            <w:rPr>
              <w:rFonts w:ascii="Times New Roman" w:hAnsi="Times New Roman" w:cs="Times New Roman"/>
            </w:rPr>
            <w:t>lanning,</w:t>
          </w:r>
          <w:r w:rsidRPr="00F96C18">
            <w:rPr>
              <w:rFonts w:ascii="Times New Roman" w:hAnsi="Times New Roman" w:cs="Times New Roman"/>
            </w:rPr>
            <w:t xml:space="preserve"> Monitoring and Evaluation</w:t>
          </w:r>
        </w:p>
        <w:p w14:paraId="674F3A19" w14:textId="77777777" w:rsidR="00DB1575" w:rsidRPr="008559D0" w:rsidRDefault="00DB1575" w:rsidP="00DB1575">
          <w:pPr>
            <w:spacing w:line="240" w:lineRule="auto"/>
            <w:rPr>
              <w:rFonts w:ascii="Times New Roman" w:hAnsi="Times New Roman" w:cs="Times New Roman"/>
            </w:rPr>
          </w:pPr>
        </w:p>
        <w:p w14:paraId="6574D04F" w14:textId="77777777" w:rsidR="00DB1575" w:rsidRPr="008559D0" w:rsidRDefault="00DB1575" w:rsidP="00DB1575">
          <w:pPr>
            <w:spacing w:line="240" w:lineRule="auto"/>
            <w:rPr>
              <w:rFonts w:ascii="Times New Roman" w:hAnsi="Times New Roman" w:cs="Times New Roman"/>
            </w:rPr>
          </w:pPr>
        </w:p>
        <w:p w14:paraId="65D256D8" w14:textId="77777777" w:rsidR="00DB1575" w:rsidRDefault="00DB1575"/>
        <w:p w14:paraId="17AD1889" w14:textId="77777777" w:rsidR="00DB1575" w:rsidRDefault="00DB1575"/>
        <w:p w14:paraId="3161C8D7" w14:textId="77777777" w:rsidR="00DB1575" w:rsidRDefault="00DB1575"/>
        <w:p w14:paraId="586D7721" w14:textId="77777777" w:rsidR="00DB1575" w:rsidRDefault="00DB1575"/>
        <w:p w14:paraId="1EEB89A9" w14:textId="77777777" w:rsidR="00DB1575" w:rsidRDefault="00DB1575"/>
        <w:p w14:paraId="020F57FE" w14:textId="77777777" w:rsidR="00DB1575" w:rsidRDefault="00DB1575"/>
        <w:p w14:paraId="61C6E6EB" w14:textId="77777777" w:rsidR="00DB1575" w:rsidRDefault="00DB1575"/>
        <w:p w14:paraId="5A3110ED" w14:textId="77777777" w:rsidR="00DB1575" w:rsidRDefault="00DB1575"/>
        <w:p w14:paraId="7A750D70" w14:textId="2695C19B" w:rsidR="004A669E" w:rsidRDefault="00D72039"/>
      </w:sdtContent>
    </w:sdt>
    <w:p w14:paraId="090A1C5B" w14:textId="77777777" w:rsidR="00DB1575" w:rsidRDefault="00DB1575"/>
    <w:p w14:paraId="525A1930" w14:textId="77777777" w:rsidR="00DB1575" w:rsidRDefault="00DB1575"/>
    <w:p w14:paraId="403F6970" w14:textId="77777777" w:rsidR="00DB1575" w:rsidRDefault="00DB1575"/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1859767760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3A849CF3" w14:textId="55134E5D" w:rsidR="00EB1C43" w:rsidRDefault="006B4B3A" w:rsidP="00A211FA">
          <w:pPr>
            <w:pStyle w:val="TOCHeading"/>
            <w:jc w:val="center"/>
            <w:rPr>
              <w:rFonts w:asciiTheme="minorHAnsi" w:hAnsiTheme="minorHAnsi" w:cstheme="minorHAnsi"/>
              <w:b/>
              <w:bCs/>
              <w:sz w:val="28"/>
              <w:szCs w:val="28"/>
            </w:rPr>
          </w:pPr>
          <w:r w:rsidRPr="001838B3">
            <w:rPr>
              <w:rFonts w:asciiTheme="minorHAnsi" w:hAnsiTheme="minorHAnsi" w:cstheme="minorHAnsi"/>
              <w:b/>
              <w:bCs/>
              <w:sz w:val="28"/>
              <w:szCs w:val="28"/>
            </w:rPr>
            <w:t>Table of Contents</w:t>
          </w:r>
        </w:p>
        <w:p w14:paraId="3685C993" w14:textId="77777777" w:rsidR="00A211FA" w:rsidRPr="00A211FA" w:rsidRDefault="00A211FA" w:rsidP="00A211FA">
          <w:pPr>
            <w:rPr>
              <w:sz w:val="2"/>
              <w:szCs w:val="2"/>
            </w:rPr>
          </w:pPr>
        </w:p>
        <w:p w14:paraId="686B941F" w14:textId="707BE276" w:rsidR="00386A63" w:rsidRPr="00056375" w:rsidRDefault="00EB1C43">
          <w:pPr>
            <w:pStyle w:val="TOC1"/>
            <w:tabs>
              <w:tab w:val="right" w:leader="dot" w:pos="9016"/>
            </w:tabs>
            <w:rPr>
              <w:rFonts w:eastAsiaTheme="minorEastAsia" w:cstheme="minorHAnsi"/>
              <w:noProof/>
              <w:sz w:val="24"/>
              <w:szCs w:val="24"/>
            </w:rPr>
          </w:pPr>
          <w:r w:rsidRPr="00056375">
            <w:rPr>
              <w:rFonts w:cstheme="minorHAnsi"/>
            </w:rPr>
            <w:fldChar w:fldCharType="begin"/>
          </w:r>
          <w:r w:rsidRPr="00056375">
            <w:rPr>
              <w:rFonts w:cstheme="minorHAnsi"/>
            </w:rPr>
            <w:instrText xml:space="preserve"> TOC \o "1-3" \h \z \u </w:instrText>
          </w:r>
          <w:r w:rsidRPr="00056375">
            <w:rPr>
              <w:rFonts w:cstheme="minorHAnsi"/>
            </w:rPr>
            <w:fldChar w:fldCharType="separate"/>
          </w:r>
          <w:hyperlink w:anchor="_Toc119668219" w:history="1">
            <w:r w:rsidR="00386A63" w:rsidRPr="00056375">
              <w:rPr>
                <w:rStyle w:val="Hyperlink"/>
                <w:rFonts w:eastAsia="Times New Roman" w:cstheme="minorHAnsi"/>
                <w:noProof/>
                <w:sz w:val="24"/>
                <w:szCs w:val="24"/>
              </w:rPr>
              <w:t>Introduction</w:t>
            </w:r>
            <w:r w:rsidR="00386A63" w:rsidRPr="00056375">
              <w:rPr>
                <w:rFonts w:cstheme="minorHAnsi"/>
                <w:noProof/>
                <w:webHidden/>
                <w:sz w:val="24"/>
                <w:szCs w:val="24"/>
              </w:rPr>
              <w:tab/>
            </w:r>
          </w:hyperlink>
          <w:r w:rsidR="00164045">
            <w:rPr>
              <w:rFonts w:cstheme="minorHAnsi"/>
              <w:noProof/>
              <w:sz w:val="24"/>
              <w:szCs w:val="24"/>
            </w:rPr>
            <w:t>3</w:t>
          </w:r>
        </w:p>
        <w:p w14:paraId="021E46B4" w14:textId="68F458B6" w:rsidR="00386A63" w:rsidRPr="00056375" w:rsidRDefault="00056375" w:rsidP="00056375">
          <w:pPr>
            <w:pStyle w:val="TOC2"/>
            <w:tabs>
              <w:tab w:val="right" w:leader="dot" w:pos="9016"/>
            </w:tabs>
            <w:ind w:left="0"/>
            <w:rPr>
              <w:rFonts w:eastAsiaTheme="minorEastAsia" w:cstheme="minorHAnsi"/>
              <w:noProof/>
              <w:sz w:val="24"/>
              <w:szCs w:val="24"/>
            </w:rPr>
          </w:pPr>
          <w:r>
            <w:rPr>
              <w:rFonts w:cstheme="minorHAnsi"/>
            </w:rPr>
            <w:t>Nigeria EITI 2024 Country Work Plan</w:t>
          </w:r>
          <w:hyperlink w:anchor="_Toc119668220" w:history="1">
            <w:r w:rsidR="00386A63" w:rsidRPr="00056375">
              <w:rPr>
                <w:rFonts w:cstheme="minorHAnsi"/>
                <w:noProof/>
                <w:webHidden/>
                <w:sz w:val="24"/>
                <w:szCs w:val="24"/>
              </w:rPr>
              <w:tab/>
            </w:r>
          </w:hyperlink>
          <w:r w:rsidR="00164045">
            <w:rPr>
              <w:rFonts w:cstheme="minorHAnsi"/>
              <w:noProof/>
              <w:sz w:val="24"/>
              <w:szCs w:val="24"/>
            </w:rPr>
            <w:t>4</w:t>
          </w:r>
        </w:p>
        <w:p w14:paraId="5E8B07E8" w14:textId="652F6125" w:rsidR="00386A63" w:rsidRPr="00056375" w:rsidRDefault="00D72039" w:rsidP="00056375">
          <w:pPr>
            <w:pStyle w:val="TOC2"/>
            <w:tabs>
              <w:tab w:val="right" w:leader="dot" w:pos="9016"/>
            </w:tabs>
            <w:ind w:left="0"/>
            <w:rPr>
              <w:rFonts w:eastAsiaTheme="minorEastAsia" w:cstheme="minorHAnsi"/>
              <w:noProof/>
              <w:sz w:val="24"/>
              <w:szCs w:val="24"/>
            </w:rPr>
          </w:pPr>
          <w:hyperlink w:anchor="_Toc119668221" w:history="1">
            <w:r w:rsidR="00056375">
              <w:rPr>
                <w:rStyle w:val="Hyperlink"/>
                <w:rFonts w:eastAsia="Arial" w:cstheme="minorHAnsi"/>
                <w:noProof/>
                <w:sz w:val="24"/>
                <w:szCs w:val="24"/>
                <w:lang w:val="en-GB"/>
              </w:rPr>
              <w:t xml:space="preserve">Country Work Plan </w:t>
            </w:r>
            <w:r w:rsidR="00386A63" w:rsidRPr="00056375">
              <w:rPr>
                <w:rStyle w:val="Hyperlink"/>
                <w:rFonts w:eastAsia="Arial" w:cstheme="minorHAnsi"/>
                <w:noProof/>
                <w:sz w:val="24"/>
                <w:szCs w:val="24"/>
                <w:lang w:val="en-GB"/>
              </w:rPr>
              <w:t>Objective</w:t>
            </w:r>
            <w:r w:rsidR="00056375">
              <w:rPr>
                <w:rStyle w:val="Hyperlink"/>
                <w:rFonts w:eastAsia="Arial" w:cstheme="minorHAnsi"/>
                <w:noProof/>
                <w:sz w:val="24"/>
                <w:szCs w:val="24"/>
                <w:lang w:val="en-GB"/>
              </w:rPr>
              <w:t>s</w:t>
            </w:r>
            <w:r w:rsidR="00386A63" w:rsidRPr="00056375">
              <w:rPr>
                <w:rStyle w:val="Hyperlink"/>
                <w:rFonts w:eastAsia="Arial" w:cstheme="minorHAnsi"/>
                <w:noProof/>
                <w:sz w:val="24"/>
                <w:szCs w:val="24"/>
                <w:lang w:val="en-GB"/>
              </w:rPr>
              <w:t>:</w:t>
            </w:r>
            <w:r w:rsidR="00F93C0E">
              <w:rPr>
                <w:rStyle w:val="Hyperlink"/>
                <w:rFonts w:eastAsia="Arial" w:cstheme="minorHAnsi"/>
                <w:noProof/>
                <w:sz w:val="24"/>
                <w:szCs w:val="24"/>
                <w:lang w:val="en-GB"/>
              </w:rPr>
              <w:t>………..</w:t>
            </w:r>
          </w:hyperlink>
          <w:r w:rsidR="00F93C0E">
            <w:rPr>
              <w:rFonts w:cstheme="minorHAnsi"/>
              <w:noProof/>
              <w:sz w:val="24"/>
              <w:szCs w:val="24"/>
            </w:rPr>
            <w:t>.......................................................................................</w:t>
          </w:r>
          <w:r w:rsidR="00164045">
            <w:rPr>
              <w:rFonts w:cstheme="minorHAnsi"/>
              <w:noProof/>
              <w:sz w:val="24"/>
              <w:szCs w:val="24"/>
            </w:rPr>
            <w:t>4</w:t>
          </w:r>
        </w:p>
        <w:p w14:paraId="16BB490B" w14:textId="50992030" w:rsidR="00386A63" w:rsidRPr="00056375" w:rsidRDefault="00056375" w:rsidP="00056375">
          <w:pPr>
            <w:pStyle w:val="TOC2"/>
            <w:tabs>
              <w:tab w:val="right" w:leader="dot" w:pos="9016"/>
            </w:tabs>
            <w:ind w:left="0"/>
            <w:rPr>
              <w:rFonts w:eastAsiaTheme="minorEastAsia" w:cstheme="minorHAnsi"/>
              <w:noProof/>
              <w:sz w:val="24"/>
              <w:szCs w:val="24"/>
            </w:rPr>
          </w:pPr>
          <w:r>
            <w:rPr>
              <w:rFonts w:cstheme="minorHAnsi"/>
            </w:rPr>
            <w:t>Country Work Plan Assumptions</w:t>
          </w:r>
          <w:hyperlink w:anchor="_Toc119668222" w:history="1">
            <w:r>
              <w:rPr>
                <w:rStyle w:val="Hyperlink"/>
                <w:rFonts w:cstheme="minorHAnsi"/>
                <w:noProof/>
                <w:sz w:val="24"/>
                <w:szCs w:val="24"/>
                <w:lang w:val="en-GB"/>
              </w:rPr>
              <w:t>:</w:t>
            </w:r>
            <w:r w:rsidR="00386A63" w:rsidRPr="00056375">
              <w:rPr>
                <w:rFonts w:cstheme="minorHAnsi"/>
                <w:noProof/>
                <w:webHidden/>
                <w:sz w:val="24"/>
                <w:szCs w:val="24"/>
              </w:rPr>
              <w:tab/>
            </w:r>
          </w:hyperlink>
          <w:r w:rsidR="00164045">
            <w:rPr>
              <w:rFonts w:cstheme="minorHAnsi"/>
              <w:noProof/>
              <w:sz w:val="24"/>
              <w:szCs w:val="24"/>
            </w:rPr>
            <w:t>5</w:t>
          </w:r>
        </w:p>
        <w:p w14:paraId="29EDFBD8" w14:textId="1F433B52" w:rsidR="00386A63" w:rsidRDefault="00D354FE">
          <w:pPr>
            <w:pStyle w:val="TOC1"/>
            <w:tabs>
              <w:tab w:val="right" w:leader="dot" w:pos="9016"/>
            </w:tabs>
            <w:rPr>
              <w:rFonts w:cstheme="minorHAnsi"/>
              <w:noProof/>
              <w:sz w:val="24"/>
              <w:szCs w:val="24"/>
            </w:rPr>
          </w:pPr>
          <w:r>
            <w:rPr>
              <w:rFonts w:cstheme="minorHAnsi"/>
            </w:rPr>
            <w:t xml:space="preserve">Work Plan </w:t>
          </w:r>
          <w:hyperlink w:anchor="_Toc119668223" w:history="1">
            <w:r w:rsidR="00386A63" w:rsidRPr="00056375">
              <w:rPr>
                <w:rStyle w:val="Hyperlink"/>
                <w:rFonts w:cstheme="minorHAnsi"/>
                <w:noProof/>
                <w:sz w:val="24"/>
                <w:szCs w:val="24"/>
                <w:lang w:val="en-GB"/>
              </w:rPr>
              <w:t>N</w:t>
            </w:r>
            <w:r w:rsidR="00056375">
              <w:rPr>
                <w:rStyle w:val="Hyperlink"/>
                <w:rFonts w:cstheme="minorHAnsi"/>
                <w:noProof/>
                <w:sz w:val="24"/>
                <w:szCs w:val="24"/>
                <w:lang w:val="en-GB"/>
              </w:rPr>
              <w:t>ational Prioriti</w:t>
            </w:r>
            <w:r>
              <w:rPr>
                <w:rStyle w:val="Hyperlink"/>
                <w:rFonts w:cstheme="minorHAnsi"/>
                <w:noProof/>
                <w:sz w:val="24"/>
                <w:szCs w:val="24"/>
                <w:lang w:val="en-GB"/>
              </w:rPr>
              <w:t>es</w:t>
            </w:r>
            <w:r w:rsidR="00386A63" w:rsidRPr="00056375">
              <w:rPr>
                <w:rFonts w:cstheme="minorHAnsi"/>
                <w:noProof/>
                <w:webHidden/>
                <w:sz w:val="24"/>
                <w:szCs w:val="24"/>
              </w:rPr>
              <w:tab/>
            </w:r>
          </w:hyperlink>
          <w:r w:rsidR="00164045">
            <w:rPr>
              <w:rFonts w:cstheme="minorHAnsi"/>
              <w:noProof/>
              <w:sz w:val="24"/>
              <w:szCs w:val="24"/>
            </w:rPr>
            <w:t>5</w:t>
          </w:r>
        </w:p>
        <w:p w14:paraId="48721280" w14:textId="5FFC713D" w:rsidR="00056375" w:rsidRDefault="00D354FE" w:rsidP="00056375">
          <w:r>
            <w:t>Work Plan i</w:t>
          </w:r>
          <w:r w:rsidR="00056375">
            <w:t>nternational Priorities………………………………………………</w:t>
          </w:r>
          <w:r>
            <w:t>…….</w:t>
          </w:r>
          <w:r w:rsidR="00056375">
            <w:t>……………………………………………….</w:t>
          </w:r>
          <w:r w:rsidR="00164045">
            <w:t>5</w:t>
          </w:r>
        </w:p>
        <w:p w14:paraId="7128C212" w14:textId="443FAF91" w:rsidR="00F93C0E" w:rsidRPr="00D354FE" w:rsidRDefault="00F93C0E" w:rsidP="00D354FE">
          <w:r>
            <w:t>Methodology…………………………………………………………………………………………………………………………………….</w:t>
          </w:r>
          <w:r w:rsidR="003B1950">
            <w:t>.</w:t>
          </w:r>
          <w:r w:rsidR="00164045">
            <w:t>5</w:t>
          </w:r>
        </w:p>
        <w:p w14:paraId="4E10B959" w14:textId="40F06640" w:rsidR="00D354FE" w:rsidRPr="00D354FE" w:rsidRDefault="00D354FE" w:rsidP="00D354FE">
          <w:r>
            <w:t>Funding……………………………………………………………………………………………………………………………………</w:t>
          </w:r>
          <w:r w:rsidR="00843F17">
            <w:t>..</w:t>
          </w:r>
          <w:r>
            <w:t>……</w:t>
          </w:r>
          <w:r w:rsidR="000C73DD">
            <w:t>…</w:t>
          </w:r>
          <w:r w:rsidR="00164045">
            <w:t>5</w:t>
          </w:r>
        </w:p>
        <w:p w14:paraId="13F0B405" w14:textId="5892AC75" w:rsidR="00386A63" w:rsidRPr="00056375" w:rsidRDefault="00843F17">
          <w:pPr>
            <w:pStyle w:val="TOC1"/>
            <w:tabs>
              <w:tab w:val="right" w:leader="dot" w:pos="9016"/>
            </w:tabs>
            <w:rPr>
              <w:rFonts w:eastAsiaTheme="minorEastAsia" w:cstheme="minorHAnsi"/>
              <w:noProof/>
              <w:sz w:val="24"/>
              <w:szCs w:val="24"/>
            </w:rPr>
          </w:pPr>
          <w:r>
            <w:rPr>
              <w:rFonts w:cstheme="minorHAnsi"/>
            </w:rPr>
            <w:t>Summary of Funding…………………………………………………………………………………………………………………….…</w:t>
          </w:r>
          <w:r w:rsidR="003B1950">
            <w:rPr>
              <w:rFonts w:cstheme="minorHAnsi"/>
            </w:rPr>
            <w:t>…</w:t>
          </w:r>
          <w:r w:rsidR="00164045">
            <w:rPr>
              <w:rFonts w:cstheme="minorHAnsi"/>
            </w:rPr>
            <w:t>6</w:t>
          </w:r>
        </w:p>
        <w:p w14:paraId="0C85E003" w14:textId="2586C905" w:rsidR="00EB1C43" w:rsidRDefault="00EB1C43">
          <w:r w:rsidRPr="00056375">
            <w:rPr>
              <w:rFonts w:cstheme="minorHAnsi"/>
              <w:b/>
              <w:bCs/>
              <w:noProof/>
            </w:rPr>
            <w:fldChar w:fldCharType="end"/>
          </w:r>
        </w:p>
      </w:sdtContent>
    </w:sdt>
    <w:p w14:paraId="5877C63D" w14:textId="0A41C1D2" w:rsidR="00486611" w:rsidRDefault="00486611"/>
    <w:p w14:paraId="31151B66" w14:textId="0639B673" w:rsidR="00E66D69" w:rsidRDefault="00E66D69"/>
    <w:p w14:paraId="7EF4A36F" w14:textId="0A2ECEF7" w:rsidR="00386A63" w:rsidRDefault="00386A63"/>
    <w:p w14:paraId="40C6941A" w14:textId="467B384A" w:rsidR="00386A63" w:rsidRDefault="00386A63"/>
    <w:p w14:paraId="002B4FEB" w14:textId="00EF510D" w:rsidR="00386A63" w:rsidRDefault="00386A63"/>
    <w:p w14:paraId="78050F60" w14:textId="35D90549" w:rsidR="00386A63" w:rsidRDefault="00386A63"/>
    <w:p w14:paraId="61AC9570" w14:textId="70336460" w:rsidR="00386A63" w:rsidRDefault="00386A63"/>
    <w:p w14:paraId="7E9EB2A7" w14:textId="6136D2E6" w:rsidR="00386A63" w:rsidRDefault="00386A63"/>
    <w:p w14:paraId="0F45994D" w14:textId="77D666F8" w:rsidR="00386A63" w:rsidRDefault="00386A63"/>
    <w:p w14:paraId="773920B1" w14:textId="4606E515" w:rsidR="00386A63" w:rsidRDefault="00386A63"/>
    <w:p w14:paraId="118F418E" w14:textId="0EB65C2E" w:rsidR="00386A63" w:rsidRDefault="00386A63"/>
    <w:p w14:paraId="04FAF8CD" w14:textId="489A31B8" w:rsidR="00386A63" w:rsidRDefault="00386A63"/>
    <w:p w14:paraId="5E7229CC" w14:textId="6F83A907" w:rsidR="00386A63" w:rsidRDefault="00386A63"/>
    <w:p w14:paraId="28F87558" w14:textId="7CE71FF3" w:rsidR="00386A63" w:rsidRDefault="00386A63"/>
    <w:p w14:paraId="49C1B68C" w14:textId="65F09F89" w:rsidR="00386A63" w:rsidRDefault="00386A63"/>
    <w:p w14:paraId="5B2538C3" w14:textId="16451932" w:rsidR="00386A63" w:rsidRDefault="00386A63"/>
    <w:p w14:paraId="73E44450" w14:textId="7301A1C1" w:rsidR="00386A63" w:rsidRDefault="00386A63"/>
    <w:p w14:paraId="20A765F2" w14:textId="77777777" w:rsidR="001E2FD5" w:rsidRDefault="001E2FD5"/>
    <w:p w14:paraId="68732643" w14:textId="77777777" w:rsidR="009E4913" w:rsidRDefault="009E4913" w:rsidP="00F9322B">
      <w:bookmarkStart w:id="1" w:name="_Toc3552075"/>
      <w:bookmarkStart w:id="2" w:name="_Toc119668219"/>
    </w:p>
    <w:p w14:paraId="39295BBF" w14:textId="77777777" w:rsidR="00164045" w:rsidRDefault="00164045" w:rsidP="00F9322B"/>
    <w:p w14:paraId="5BCCDA93" w14:textId="498E9D88" w:rsidR="00E66D69" w:rsidRPr="00553210" w:rsidRDefault="00173F2E" w:rsidP="00457F73">
      <w:pPr>
        <w:pStyle w:val="Heading1"/>
        <w:rPr>
          <w:rFonts w:asciiTheme="minorHAnsi" w:eastAsia="Times New Roman" w:hAnsiTheme="minorHAnsi" w:cstheme="minorHAnsi"/>
          <w:b/>
          <w:bCs/>
          <w:color w:val="4472C4" w:themeColor="accent1"/>
          <w:sz w:val="26"/>
          <w:szCs w:val="26"/>
        </w:rPr>
      </w:pPr>
      <w:r>
        <w:rPr>
          <w:rFonts w:asciiTheme="minorHAnsi" w:eastAsia="Times New Roman" w:hAnsiTheme="minorHAnsi" w:cstheme="minorHAnsi"/>
          <w:b/>
          <w:bCs/>
          <w:color w:val="4472C4" w:themeColor="accent1"/>
          <w:sz w:val="26"/>
          <w:szCs w:val="26"/>
        </w:rPr>
        <w:lastRenderedPageBreak/>
        <w:t>Int</w:t>
      </w:r>
      <w:r w:rsidR="00553210" w:rsidRPr="00553210">
        <w:rPr>
          <w:rFonts w:asciiTheme="minorHAnsi" w:eastAsia="Times New Roman" w:hAnsiTheme="minorHAnsi" w:cstheme="minorHAnsi"/>
          <w:b/>
          <w:bCs/>
          <w:color w:val="4472C4" w:themeColor="accent1"/>
          <w:sz w:val="26"/>
          <w:szCs w:val="26"/>
        </w:rPr>
        <w:t>roduction</w:t>
      </w:r>
      <w:bookmarkEnd w:id="1"/>
      <w:bookmarkEnd w:id="2"/>
      <w:r w:rsidR="00553210" w:rsidRPr="00553210">
        <w:rPr>
          <w:rFonts w:asciiTheme="minorHAnsi" w:eastAsia="Times New Roman" w:hAnsiTheme="minorHAnsi" w:cstheme="minorHAnsi"/>
          <w:b/>
          <w:bCs/>
          <w:color w:val="4472C4" w:themeColor="accent1"/>
          <w:sz w:val="26"/>
          <w:szCs w:val="26"/>
        </w:rPr>
        <w:t>:</w:t>
      </w:r>
    </w:p>
    <w:p w14:paraId="0F582AC3" w14:textId="77777777" w:rsidR="001838B3" w:rsidRPr="00173F2E" w:rsidRDefault="001838B3" w:rsidP="001838B3">
      <w:pPr>
        <w:rPr>
          <w:sz w:val="4"/>
          <w:szCs w:val="4"/>
        </w:rPr>
      </w:pPr>
    </w:p>
    <w:p w14:paraId="5D0B6D23" w14:textId="71F89405" w:rsidR="001A5C31" w:rsidRPr="00553210" w:rsidRDefault="00C762F0" w:rsidP="001E2FD5">
      <w:pPr>
        <w:spacing w:after="0" w:line="240" w:lineRule="auto"/>
        <w:jc w:val="both"/>
        <w:rPr>
          <w:rFonts w:eastAsia="Arial" w:cstheme="minorHAnsi"/>
          <w:sz w:val="26"/>
          <w:szCs w:val="26"/>
          <w:lang w:val="en-GB"/>
        </w:rPr>
      </w:pPr>
      <w:r w:rsidRPr="00553210">
        <w:rPr>
          <w:rFonts w:eastAsia="Arial" w:cstheme="minorHAnsi"/>
          <w:sz w:val="26"/>
          <w:szCs w:val="26"/>
          <w:lang w:val="en-GB"/>
        </w:rPr>
        <w:t xml:space="preserve">The Nigeria Extractive Industries Transparency Initiative (NEITI) </w:t>
      </w:r>
      <w:r w:rsidR="00F422C9" w:rsidRPr="00553210">
        <w:rPr>
          <w:rFonts w:eastAsia="Arial" w:cstheme="minorHAnsi"/>
          <w:sz w:val="26"/>
          <w:szCs w:val="26"/>
          <w:lang w:val="en-GB"/>
        </w:rPr>
        <w:t>country work plan for year 202</w:t>
      </w:r>
      <w:r w:rsidR="00DD59AA">
        <w:rPr>
          <w:rFonts w:eastAsia="Arial" w:cstheme="minorHAnsi"/>
          <w:sz w:val="26"/>
          <w:szCs w:val="26"/>
          <w:lang w:val="en-GB"/>
        </w:rPr>
        <w:t>6</w:t>
      </w:r>
      <w:r w:rsidR="00F422C9" w:rsidRPr="00553210">
        <w:rPr>
          <w:rFonts w:eastAsia="Arial" w:cstheme="minorHAnsi"/>
          <w:sz w:val="26"/>
          <w:szCs w:val="26"/>
          <w:lang w:val="en-GB"/>
        </w:rPr>
        <w:t xml:space="preserve"> </w:t>
      </w:r>
      <w:r w:rsidRPr="00553210">
        <w:rPr>
          <w:rFonts w:eastAsia="Arial" w:cstheme="minorHAnsi"/>
          <w:sz w:val="26"/>
          <w:szCs w:val="26"/>
          <w:lang w:val="en-GB"/>
        </w:rPr>
        <w:t>is developed in compliance with requirement 1.5 of the global Extractive Industries Transparency Initiative (EITI) 2023 standard.</w:t>
      </w:r>
      <w:r w:rsidR="004C196F">
        <w:rPr>
          <w:rStyle w:val="FootnoteReference"/>
          <w:rFonts w:eastAsia="Arial" w:cstheme="minorHAnsi"/>
          <w:sz w:val="26"/>
          <w:szCs w:val="26"/>
          <w:lang w:val="en-GB"/>
        </w:rPr>
        <w:footnoteReference w:id="1"/>
      </w:r>
      <w:r w:rsidR="00F422C9" w:rsidRPr="00553210">
        <w:rPr>
          <w:rFonts w:eastAsia="Arial" w:cstheme="minorHAnsi"/>
          <w:sz w:val="26"/>
          <w:szCs w:val="26"/>
          <w:lang w:val="en-GB"/>
        </w:rPr>
        <w:t xml:space="preserve"> The work plan,</w:t>
      </w:r>
      <w:r w:rsidR="00137254">
        <w:rPr>
          <w:rFonts w:eastAsia="Arial" w:cstheme="minorHAnsi"/>
          <w:sz w:val="26"/>
          <w:szCs w:val="26"/>
          <w:lang w:val="en-GB"/>
        </w:rPr>
        <w:t xml:space="preserve"> which is</w:t>
      </w:r>
      <w:r w:rsidR="009167B5">
        <w:rPr>
          <w:rFonts w:eastAsia="Arial" w:cstheme="minorHAnsi"/>
          <w:sz w:val="26"/>
          <w:szCs w:val="26"/>
          <w:lang w:val="en-GB"/>
        </w:rPr>
        <w:t xml:space="preserve"> the</w:t>
      </w:r>
      <w:r w:rsidR="0060199F" w:rsidRPr="00553210">
        <w:rPr>
          <w:rFonts w:eastAsia="Arial" w:cstheme="minorHAnsi"/>
          <w:sz w:val="26"/>
          <w:szCs w:val="26"/>
          <w:lang w:val="en-GB"/>
        </w:rPr>
        <w:t xml:space="preserve"> </w:t>
      </w:r>
      <w:r w:rsidR="002F1887">
        <w:rPr>
          <w:rFonts w:eastAsia="Arial" w:cstheme="minorHAnsi"/>
          <w:sz w:val="26"/>
          <w:szCs w:val="26"/>
          <w:lang w:val="en-GB"/>
        </w:rPr>
        <w:t>f</w:t>
      </w:r>
      <w:r w:rsidR="00DD59AA">
        <w:rPr>
          <w:rFonts w:eastAsia="Arial" w:cstheme="minorHAnsi"/>
          <w:sz w:val="26"/>
          <w:szCs w:val="26"/>
          <w:lang w:val="en-GB"/>
        </w:rPr>
        <w:t>ifth</w:t>
      </w:r>
      <w:r w:rsidR="00F422C9" w:rsidRPr="00553210">
        <w:rPr>
          <w:rFonts w:eastAsia="Arial" w:cstheme="minorHAnsi"/>
          <w:sz w:val="26"/>
          <w:szCs w:val="26"/>
          <w:lang w:val="en-GB"/>
        </w:rPr>
        <w:t xml:space="preserve"> </w:t>
      </w:r>
      <w:r w:rsidR="009167B5">
        <w:rPr>
          <w:rFonts w:eastAsia="Arial" w:cstheme="minorHAnsi"/>
          <w:sz w:val="26"/>
          <w:szCs w:val="26"/>
          <w:lang w:val="en-GB"/>
        </w:rPr>
        <w:t xml:space="preserve">one in the </w:t>
      </w:r>
      <w:r w:rsidR="00F422C9" w:rsidRPr="00553210">
        <w:rPr>
          <w:rFonts w:eastAsia="Arial" w:cstheme="minorHAnsi"/>
          <w:sz w:val="26"/>
          <w:szCs w:val="26"/>
          <w:lang w:val="en-GB"/>
        </w:rPr>
        <w:t xml:space="preserve">series the implementation of </w:t>
      </w:r>
      <w:hyperlink r:id="rId11" w:history="1">
        <w:r w:rsidR="00F422C9" w:rsidRPr="00553210">
          <w:rPr>
            <w:rStyle w:val="Hyperlink"/>
            <w:rFonts w:eastAsia="Arial" w:cstheme="minorHAnsi"/>
            <w:b/>
            <w:bCs/>
            <w:sz w:val="26"/>
            <w:szCs w:val="26"/>
            <w:lang w:val="en-GB"/>
          </w:rPr>
          <w:t>Nigeria</w:t>
        </w:r>
        <w:r w:rsidR="00A64773" w:rsidRPr="00553210">
          <w:rPr>
            <w:rStyle w:val="Hyperlink"/>
            <w:rFonts w:eastAsia="Arial" w:cstheme="minorHAnsi"/>
            <w:b/>
            <w:bCs/>
            <w:sz w:val="26"/>
            <w:szCs w:val="26"/>
            <w:lang w:val="en-GB"/>
          </w:rPr>
          <w:t xml:space="preserve"> </w:t>
        </w:r>
        <w:r w:rsidR="00F422C9" w:rsidRPr="00553210">
          <w:rPr>
            <w:rStyle w:val="Hyperlink"/>
            <w:rFonts w:eastAsia="Arial" w:cstheme="minorHAnsi"/>
            <w:b/>
            <w:bCs/>
            <w:sz w:val="26"/>
            <w:szCs w:val="26"/>
            <w:lang w:val="en-GB"/>
          </w:rPr>
          <w:t>EITI’s 2022-2026 Strategic Plan</w:t>
        </w:r>
      </w:hyperlink>
      <w:r w:rsidR="00F422C9" w:rsidRPr="00553210">
        <w:rPr>
          <w:rFonts w:eastAsia="Arial" w:cstheme="minorHAnsi"/>
          <w:sz w:val="26"/>
          <w:szCs w:val="26"/>
          <w:lang w:val="en-GB"/>
        </w:rPr>
        <w:t xml:space="preserve"> is anchored on </w:t>
      </w:r>
      <w:r w:rsidR="009167B5">
        <w:rPr>
          <w:rFonts w:eastAsia="Arial" w:cstheme="minorHAnsi"/>
          <w:sz w:val="26"/>
          <w:szCs w:val="26"/>
          <w:lang w:val="en-GB"/>
        </w:rPr>
        <w:t xml:space="preserve">NEITI’s </w:t>
      </w:r>
      <w:r w:rsidR="00F422C9" w:rsidRPr="00553210">
        <w:rPr>
          <w:rFonts w:eastAsia="Arial" w:cstheme="minorHAnsi"/>
          <w:sz w:val="26"/>
          <w:szCs w:val="26"/>
          <w:lang w:val="en-GB"/>
        </w:rPr>
        <w:t>three strategic objectives, namely:</w:t>
      </w:r>
    </w:p>
    <w:p w14:paraId="74F21580" w14:textId="77777777" w:rsidR="001A5C31" w:rsidRPr="00553210" w:rsidRDefault="001A5C31" w:rsidP="001E2FD5">
      <w:pPr>
        <w:spacing w:after="0" w:line="240" w:lineRule="auto"/>
        <w:jc w:val="both"/>
        <w:rPr>
          <w:rFonts w:eastAsia="Arial" w:cstheme="minorHAnsi"/>
          <w:sz w:val="26"/>
          <w:szCs w:val="26"/>
          <w:lang w:val="en-GB"/>
        </w:rPr>
      </w:pPr>
    </w:p>
    <w:p w14:paraId="5F11197D" w14:textId="23EFFC67" w:rsidR="001A5C31" w:rsidRPr="009167B5" w:rsidRDefault="001A5C31" w:rsidP="001E2FD5">
      <w:pPr>
        <w:spacing w:after="0" w:line="240" w:lineRule="auto"/>
        <w:jc w:val="both"/>
        <w:rPr>
          <w:rFonts w:eastAsia="Arial" w:cstheme="minorHAnsi"/>
          <w:i/>
          <w:iCs/>
          <w:sz w:val="26"/>
          <w:szCs w:val="26"/>
          <w:lang w:val="en-GB"/>
        </w:rPr>
      </w:pPr>
      <w:r w:rsidRPr="009167B5">
        <w:rPr>
          <w:rFonts w:eastAsia="Arial" w:cstheme="minorHAnsi"/>
          <w:i/>
          <w:iCs/>
          <w:sz w:val="26"/>
          <w:szCs w:val="26"/>
          <w:lang w:val="en-GB"/>
        </w:rPr>
        <w:t>(</w:t>
      </w:r>
      <w:proofErr w:type="spellStart"/>
      <w:r w:rsidRPr="009167B5">
        <w:rPr>
          <w:rFonts w:eastAsia="Arial" w:cstheme="minorHAnsi"/>
          <w:i/>
          <w:iCs/>
          <w:sz w:val="26"/>
          <w:szCs w:val="26"/>
          <w:lang w:val="en-GB"/>
        </w:rPr>
        <w:t>i</w:t>
      </w:r>
      <w:proofErr w:type="spellEnd"/>
      <w:r w:rsidRPr="009167B5">
        <w:rPr>
          <w:rFonts w:eastAsia="Arial" w:cstheme="minorHAnsi"/>
          <w:i/>
          <w:iCs/>
          <w:sz w:val="26"/>
          <w:szCs w:val="26"/>
          <w:lang w:val="en-GB"/>
        </w:rPr>
        <w:t>) T</w:t>
      </w:r>
      <w:r w:rsidR="00A64773" w:rsidRPr="009167B5">
        <w:rPr>
          <w:rFonts w:eastAsia="Arial" w:cstheme="minorHAnsi"/>
          <w:i/>
          <w:iCs/>
          <w:sz w:val="26"/>
          <w:szCs w:val="26"/>
          <w:lang w:val="en-GB"/>
        </w:rPr>
        <w:t xml:space="preserve">o </w:t>
      </w:r>
      <w:r w:rsidR="00F422C9" w:rsidRPr="009167B5">
        <w:rPr>
          <w:rFonts w:eastAsia="Arial" w:cstheme="minorHAnsi"/>
          <w:i/>
          <w:iCs/>
          <w:sz w:val="26"/>
          <w:szCs w:val="26"/>
          <w:lang w:val="en-GB"/>
        </w:rPr>
        <w:t xml:space="preserve">sustain extractive sector reporting and relevance by focusing on national and international priorities; </w:t>
      </w:r>
    </w:p>
    <w:p w14:paraId="03932222" w14:textId="2A4DF7F6" w:rsidR="001A5C31" w:rsidRPr="009167B5" w:rsidRDefault="001A5C31" w:rsidP="001E2FD5">
      <w:pPr>
        <w:spacing w:after="0" w:line="240" w:lineRule="auto"/>
        <w:jc w:val="both"/>
        <w:rPr>
          <w:rFonts w:eastAsia="Arial" w:cstheme="minorHAnsi"/>
          <w:i/>
          <w:iCs/>
          <w:sz w:val="26"/>
          <w:szCs w:val="26"/>
          <w:lang w:val="en-GB"/>
        </w:rPr>
      </w:pPr>
      <w:r w:rsidRPr="009167B5">
        <w:rPr>
          <w:rFonts w:eastAsia="Arial" w:cstheme="minorHAnsi"/>
          <w:i/>
          <w:iCs/>
          <w:sz w:val="26"/>
          <w:szCs w:val="26"/>
          <w:lang w:val="en-GB"/>
        </w:rPr>
        <w:t>(ii) T</w:t>
      </w:r>
      <w:r w:rsidR="00F422C9" w:rsidRPr="009167B5">
        <w:rPr>
          <w:rFonts w:eastAsia="Arial" w:cstheme="minorHAnsi"/>
          <w:i/>
          <w:iCs/>
          <w:sz w:val="26"/>
          <w:szCs w:val="26"/>
          <w:lang w:val="en-GB"/>
        </w:rPr>
        <w:t xml:space="preserve">o strengthen extractive sector governance and reforms through policy research and strategic stakeholder engagement; and </w:t>
      </w:r>
    </w:p>
    <w:p w14:paraId="6323CD53" w14:textId="1CA33A12" w:rsidR="0060199F" w:rsidRPr="009167B5" w:rsidRDefault="001A5C31" w:rsidP="001E2FD5">
      <w:pPr>
        <w:spacing w:after="0" w:line="240" w:lineRule="auto"/>
        <w:jc w:val="both"/>
        <w:rPr>
          <w:rFonts w:eastAsia="Arial" w:cstheme="minorHAnsi"/>
          <w:i/>
          <w:iCs/>
          <w:sz w:val="26"/>
          <w:szCs w:val="26"/>
          <w:lang w:val="en-GB"/>
        </w:rPr>
      </w:pPr>
      <w:r w:rsidRPr="009167B5">
        <w:rPr>
          <w:rFonts w:eastAsia="Arial" w:cstheme="minorHAnsi"/>
          <w:i/>
          <w:iCs/>
          <w:sz w:val="26"/>
          <w:szCs w:val="26"/>
          <w:lang w:val="en-GB"/>
        </w:rPr>
        <w:t>(iii) T</w:t>
      </w:r>
      <w:r w:rsidR="00F422C9" w:rsidRPr="009167B5">
        <w:rPr>
          <w:rFonts w:eastAsia="Arial" w:cstheme="minorHAnsi"/>
          <w:i/>
          <w:iCs/>
          <w:sz w:val="26"/>
          <w:szCs w:val="26"/>
          <w:lang w:val="en-GB"/>
        </w:rPr>
        <w:t>o achieve operational excellence through professionalism, innovation, use of technology and resource management.</w:t>
      </w:r>
    </w:p>
    <w:p w14:paraId="6D7692E4" w14:textId="77777777" w:rsidR="0060199F" w:rsidRPr="00553210" w:rsidRDefault="0060199F" w:rsidP="001E2FD5">
      <w:pPr>
        <w:spacing w:after="0" w:line="240" w:lineRule="auto"/>
        <w:jc w:val="both"/>
        <w:rPr>
          <w:rFonts w:eastAsia="Arial" w:cstheme="minorHAnsi"/>
          <w:sz w:val="26"/>
          <w:szCs w:val="26"/>
          <w:lang w:val="en-GB"/>
        </w:rPr>
      </w:pPr>
    </w:p>
    <w:p w14:paraId="173EF1D0" w14:textId="7F4575D9" w:rsidR="003870C3" w:rsidRPr="00553210" w:rsidRDefault="00F422C9" w:rsidP="001E2FD5">
      <w:pPr>
        <w:spacing w:after="0" w:line="240" w:lineRule="auto"/>
        <w:jc w:val="both"/>
        <w:rPr>
          <w:rFonts w:eastAsia="Arial" w:cstheme="minorHAnsi"/>
          <w:sz w:val="26"/>
          <w:szCs w:val="26"/>
          <w:lang w:val="en-GB"/>
        </w:rPr>
      </w:pPr>
      <w:r w:rsidRPr="00553210">
        <w:rPr>
          <w:rFonts w:eastAsia="Arial" w:cstheme="minorHAnsi"/>
          <w:sz w:val="26"/>
          <w:szCs w:val="26"/>
          <w:lang w:val="en-GB"/>
        </w:rPr>
        <w:t>The program</w:t>
      </w:r>
      <w:r w:rsidR="0060199F" w:rsidRPr="00553210">
        <w:rPr>
          <w:rFonts w:eastAsia="Arial" w:cstheme="minorHAnsi"/>
          <w:sz w:val="26"/>
          <w:szCs w:val="26"/>
          <w:lang w:val="en-GB"/>
        </w:rPr>
        <w:t>mes</w:t>
      </w:r>
      <w:r w:rsidRPr="00553210">
        <w:rPr>
          <w:rFonts w:eastAsia="Arial" w:cstheme="minorHAnsi"/>
          <w:sz w:val="26"/>
          <w:szCs w:val="26"/>
          <w:lang w:val="en-GB"/>
        </w:rPr>
        <w:t xml:space="preserve"> and activities</w:t>
      </w:r>
      <w:r w:rsidR="0060199F" w:rsidRPr="00553210">
        <w:rPr>
          <w:rFonts w:eastAsia="Arial" w:cstheme="minorHAnsi"/>
          <w:sz w:val="26"/>
          <w:szCs w:val="26"/>
          <w:lang w:val="en-GB"/>
        </w:rPr>
        <w:t xml:space="preserve"> </w:t>
      </w:r>
      <w:r w:rsidR="00BC2121" w:rsidRPr="00553210">
        <w:rPr>
          <w:rFonts w:eastAsia="Arial" w:cstheme="minorHAnsi"/>
          <w:sz w:val="26"/>
          <w:szCs w:val="26"/>
          <w:lang w:val="en-GB"/>
        </w:rPr>
        <w:t>i</w:t>
      </w:r>
      <w:r w:rsidRPr="00553210">
        <w:rPr>
          <w:rFonts w:eastAsia="Arial" w:cstheme="minorHAnsi"/>
          <w:sz w:val="26"/>
          <w:szCs w:val="26"/>
          <w:lang w:val="en-GB"/>
        </w:rPr>
        <w:t>n the 202</w:t>
      </w:r>
      <w:r w:rsidR="00DD59AA">
        <w:rPr>
          <w:rFonts w:eastAsia="Arial" w:cstheme="minorHAnsi"/>
          <w:sz w:val="26"/>
          <w:szCs w:val="26"/>
          <w:lang w:val="en-GB"/>
        </w:rPr>
        <w:t xml:space="preserve">6 </w:t>
      </w:r>
      <w:r w:rsidRPr="00553210">
        <w:rPr>
          <w:rFonts w:eastAsia="Arial" w:cstheme="minorHAnsi"/>
          <w:sz w:val="26"/>
          <w:szCs w:val="26"/>
          <w:lang w:val="en-GB"/>
        </w:rPr>
        <w:t xml:space="preserve">work plan </w:t>
      </w:r>
      <w:r w:rsidR="0060199F" w:rsidRPr="00553210">
        <w:rPr>
          <w:rFonts w:eastAsia="Arial" w:cstheme="minorHAnsi"/>
          <w:sz w:val="26"/>
          <w:szCs w:val="26"/>
          <w:lang w:val="en-GB"/>
        </w:rPr>
        <w:t xml:space="preserve">have been </w:t>
      </w:r>
      <w:r w:rsidR="009167B5">
        <w:rPr>
          <w:rFonts w:eastAsia="Arial" w:cstheme="minorHAnsi"/>
          <w:sz w:val="26"/>
          <w:szCs w:val="26"/>
          <w:lang w:val="en-GB"/>
        </w:rPr>
        <w:t>deliberately</w:t>
      </w:r>
      <w:r w:rsidR="00A64773" w:rsidRPr="00553210">
        <w:rPr>
          <w:rFonts w:eastAsia="Arial" w:cstheme="minorHAnsi"/>
          <w:sz w:val="26"/>
          <w:szCs w:val="26"/>
          <w:lang w:val="en-GB"/>
        </w:rPr>
        <w:t xml:space="preserve"> </w:t>
      </w:r>
      <w:r w:rsidRPr="00553210">
        <w:rPr>
          <w:rFonts w:eastAsia="Arial" w:cstheme="minorHAnsi"/>
          <w:sz w:val="26"/>
          <w:szCs w:val="26"/>
          <w:lang w:val="en-GB"/>
        </w:rPr>
        <w:t>designed</w:t>
      </w:r>
      <w:r w:rsidR="00A64773" w:rsidRPr="00553210">
        <w:rPr>
          <w:rFonts w:eastAsia="Arial" w:cstheme="minorHAnsi"/>
          <w:sz w:val="26"/>
          <w:szCs w:val="26"/>
          <w:lang w:val="en-GB"/>
        </w:rPr>
        <w:t xml:space="preserve"> </w:t>
      </w:r>
      <w:r w:rsidRPr="00553210">
        <w:rPr>
          <w:rFonts w:eastAsia="Arial" w:cstheme="minorHAnsi"/>
          <w:sz w:val="26"/>
          <w:szCs w:val="26"/>
          <w:lang w:val="en-GB"/>
        </w:rPr>
        <w:t xml:space="preserve">to </w:t>
      </w:r>
      <w:r w:rsidR="001A5C31" w:rsidRPr="00553210">
        <w:rPr>
          <w:rFonts w:eastAsia="Arial" w:cstheme="minorHAnsi"/>
          <w:sz w:val="26"/>
          <w:szCs w:val="26"/>
          <w:lang w:val="en-GB"/>
        </w:rPr>
        <w:t>deliver</w:t>
      </w:r>
      <w:r w:rsidRPr="00553210">
        <w:rPr>
          <w:rFonts w:eastAsia="Arial" w:cstheme="minorHAnsi"/>
          <w:sz w:val="26"/>
          <w:szCs w:val="26"/>
          <w:lang w:val="en-GB"/>
        </w:rPr>
        <w:t xml:space="preserve"> on the objectives of the strategic plan</w:t>
      </w:r>
      <w:r w:rsidR="001A5C31" w:rsidRPr="00553210">
        <w:rPr>
          <w:rFonts w:eastAsia="Arial" w:cstheme="minorHAnsi"/>
          <w:sz w:val="26"/>
          <w:szCs w:val="26"/>
          <w:lang w:val="en-GB"/>
        </w:rPr>
        <w:t xml:space="preserve">, </w:t>
      </w:r>
      <w:r w:rsidRPr="00553210">
        <w:rPr>
          <w:rFonts w:eastAsia="Arial" w:cstheme="minorHAnsi"/>
          <w:sz w:val="26"/>
          <w:szCs w:val="26"/>
          <w:lang w:val="en-GB"/>
        </w:rPr>
        <w:t xml:space="preserve">sustain </w:t>
      </w:r>
      <w:r w:rsidR="0060199F" w:rsidRPr="00553210">
        <w:rPr>
          <w:rFonts w:eastAsia="Arial" w:cstheme="minorHAnsi"/>
          <w:sz w:val="26"/>
          <w:szCs w:val="26"/>
          <w:lang w:val="en-GB"/>
        </w:rPr>
        <w:t>effective</w:t>
      </w:r>
      <w:r w:rsidRPr="00553210">
        <w:rPr>
          <w:rFonts w:eastAsia="Arial" w:cstheme="minorHAnsi"/>
          <w:sz w:val="26"/>
          <w:szCs w:val="26"/>
          <w:lang w:val="en-GB"/>
        </w:rPr>
        <w:t xml:space="preserve"> implementation of the EITI in Nigeria and </w:t>
      </w:r>
      <w:r w:rsidR="001A5C31" w:rsidRPr="00553210">
        <w:rPr>
          <w:rFonts w:eastAsia="Arial" w:cstheme="minorHAnsi"/>
          <w:sz w:val="26"/>
          <w:szCs w:val="26"/>
          <w:lang w:val="en-GB"/>
        </w:rPr>
        <w:t xml:space="preserve">contribute </w:t>
      </w:r>
      <w:r w:rsidR="003870C3" w:rsidRPr="00553210">
        <w:rPr>
          <w:rFonts w:eastAsia="Arial" w:cstheme="minorHAnsi"/>
          <w:sz w:val="26"/>
          <w:szCs w:val="26"/>
          <w:lang w:val="en-GB"/>
        </w:rPr>
        <w:t xml:space="preserve">to </w:t>
      </w:r>
      <w:r w:rsidR="009167B5">
        <w:rPr>
          <w:rFonts w:eastAsia="Arial" w:cstheme="minorHAnsi"/>
          <w:sz w:val="26"/>
          <w:szCs w:val="26"/>
          <w:lang w:val="en-GB"/>
        </w:rPr>
        <w:t xml:space="preserve">the </w:t>
      </w:r>
      <w:r w:rsidR="001A5C31" w:rsidRPr="00553210">
        <w:rPr>
          <w:rFonts w:eastAsia="Arial" w:cstheme="minorHAnsi"/>
          <w:sz w:val="26"/>
          <w:szCs w:val="26"/>
          <w:lang w:val="en-GB"/>
        </w:rPr>
        <w:t xml:space="preserve">achievement of </w:t>
      </w:r>
      <w:r w:rsidRPr="00553210">
        <w:rPr>
          <w:rFonts w:eastAsia="Arial" w:cstheme="minorHAnsi"/>
          <w:sz w:val="26"/>
          <w:szCs w:val="26"/>
          <w:lang w:val="en-GB"/>
        </w:rPr>
        <w:t>country’s economic priori</w:t>
      </w:r>
      <w:r w:rsidR="00DD59AA">
        <w:rPr>
          <w:rFonts w:eastAsia="Arial" w:cstheme="minorHAnsi"/>
          <w:sz w:val="26"/>
          <w:szCs w:val="26"/>
          <w:lang w:val="en-GB"/>
        </w:rPr>
        <w:t>ties</w:t>
      </w:r>
      <w:r w:rsidRPr="00553210">
        <w:rPr>
          <w:rFonts w:eastAsia="Arial" w:cstheme="minorHAnsi"/>
          <w:sz w:val="26"/>
          <w:szCs w:val="26"/>
          <w:lang w:val="en-GB"/>
        </w:rPr>
        <w:t>.</w:t>
      </w:r>
      <w:r w:rsidR="0060199F" w:rsidRPr="00553210">
        <w:rPr>
          <w:rFonts w:eastAsia="Arial" w:cstheme="minorHAnsi"/>
          <w:sz w:val="26"/>
          <w:szCs w:val="26"/>
          <w:lang w:val="en-GB"/>
        </w:rPr>
        <w:t xml:space="preserve"> </w:t>
      </w:r>
      <w:r w:rsidR="003870C3" w:rsidRPr="00553210">
        <w:rPr>
          <w:rFonts w:eastAsia="Arial" w:cstheme="minorHAnsi"/>
          <w:sz w:val="26"/>
          <w:szCs w:val="26"/>
          <w:lang w:val="en-GB"/>
        </w:rPr>
        <w:t>T</w:t>
      </w:r>
      <w:r w:rsidR="00980B90" w:rsidRPr="00553210">
        <w:rPr>
          <w:rFonts w:eastAsia="Arial" w:cstheme="minorHAnsi"/>
          <w:sz w:val="26"/>
          <w:szCs w:val="26"/>
          <w:lang w:val="en-GB"/>
        </w:rPr>
        <w:t>he work plan</w:t>
      </w:r>
      <w:r w:rsidR="00DD59AA">
        <w:rPr>
          <w:rFonts w:eastAsia="Arial" w:cstheme="minorHAnsi"/>
          <w:sz w:val="26"/>
          <w:szCs w:val="26"/>
          <w:lang w:val="en-GB"/>
        </w:rPr>
        <w:t>, built on the previous ones,</w:t>
      </w:r>
      <w:r w:rsidR="00980B90" w:rsidRPr="00553210">
        <w:rPr>
          <w:rFonts w:eastAsia="Arial" w:cstheme="minorHAnsi"/>
          <w:sz w:val="26"/>
          <w:szCs w:val="26"/>
          <w:lang w:val="en-GB"/>
        </w:rPr>
        <w:t xml:space="preserve"> </w:t>
      </w:r>
      <w:r w:rsidR="003870C3" w:rsidRPr="00553210">
        <w:rPr>
          <w:rFonts w:eastAsia="Arial" w:cstheme="minorHAnsi"/>
          <w:sz w:val="26"/>
          <w:szCs w:val="26"/>
          <w:lang w:val="en-GB"/>
        </w:rPr>
        <w:t xml:space="preserve">also </w:t>
      </w:r>
      <w:r w:rsidR="00980B90" w:rsidRPr="00553210">
        <w:rPr>
          <w:rFonts w:eastAsia="Arial" w:cstheme="minorHAnsi"/>
          <w:sz w:val="26"/>
          <w:szCs w:val="26"/>
          <w:lang w:val="en-GB"/>
        </w:rPr>
        <w:t xml:space="preserve">covers new </w:t>
      </w:r>
      <w:r w:rsidR="003870C3" w:rsidRPr="00553210">
        <w:rPr>
          <w:rFonts w:eastAsia="Arial" w:cstheme="minorHAnsi"/>
          <w:sz w:val="26"/>
          <w:szCs w:val="26"/>
          <w:lang w:val="en-GB"/>
        </w:rPr>
        <w:t>provisions of the 2023 EITI standard on</w:t>
      </w:r>
      <w:r w:rsidR="00980B90" w:rsidRPr="00553210">
        <w:rPr>
          <w:rFonts w:eastAsia="Arial" w:cstheme="minorHAnsi"/>
          <w:sz w:val="26"/>
          <w:szCs w:val="26"/>
          <w:lang w:val="en-GB"/>
        </w:rPr>
        <w:t xml:space="preserve"> </w:t>
      </w:r>
      <w:r w:rsidR="003870C3" w:rsidRPr="00D17EA8">
        <w:rPr>
          <w:rFonts w:eastAsia="Arial" w:cstheme="minorHAnsi"/>
          <w:sz w:val="26"/>
          <w:szCs w:val="26"/>
          <w:lang w:val="en-GB"/>
        </w:rPr>
        <w:t>anti-</w:t>
      </w:r>
      <w:r w:rsidR="00980B90" w:rsidRPr="00D17EA8">
        <w:rPr>
          <w:rFonts w:eastAsia="Arial" w:cstheme="minorHAnsi"/>
          <w:sz w:val="26"/>
          <w:szCs w:val="26"/>
          <w:lang w:val="en-GB"/>
        </w:rPr>
        <w:t xml:space="preserve">corruption; energy transition; </w:t>
      </w:r>
      <w:r w:rsidR="00DD59AA" w:rsidRPr="00D17EA8">
        <w:rPr>
          <w:rFonts w:eastAsia="Arial" w:cstheme="minorHAnsi"/>
          <w:sz w:val="26"/>
          <w:szCs w:val="26"/>
          <w:lang w:val="en-GB"/>
        </w:rPr>
        <w:t xml:space="preserve">domestic resource mobilization, </w:t>
      </w:r>
      <w:r w:rsidR="00980B90" w:rsidRPr="00D17EA8">
        <w:rPr>
          <w:rFonts w:eastAsia="Arial" w:cstheme="minorHAnsi"/>
          <w:sz w:val="26"/>
          <w:szCs w:val="26"/>
          <w:lang w:val="en-GB"/>
        </w:rPr>
        <w:t xml:space="preserve">revenue collection, gender, social and environment </w:t>
      </w:r>
      <w:r w:rsidR="003870C3" w:rsidRPr="00D17EA8">
        <w:rPr>
          <w:rFonts w:eastAsia="Arial" w:cstheme="minorHAnsi"/>
          <w:sz w:val="26"/>
          <w:szCs w:val="26"/>
          <w:lang w:val="en-GB"/>
        </w:rPr>
        <w:t>issues.</w:t>
      </w:r>
    </w:p>
    <w:p w14:paraId="5AB482CF" w14:textId="77777777" w:rsidR="00A171DC" w:rsidRDefault="00A171DC" w:rsidP="001E2FD5">
      <w:pPr>
        <w:spacing w:after="0" w:line="240" w:lineRule="auto"/>
        <w:jc w:val="both"/>
        <w:rPr>
          <w:rFonts w:eastAsia="Arial" w:cstheme="minorHAnsi"/>
          <w:sz w:val="26"/>
          <w:szCs w:val="26"/>
          <w:lang w:val="en-GB"/>
        </w:rPr>
      </w:pPr>
    </w:p>
    <w:p w14:paraId="77275EDC" w14:textId="7E2B4924" w:rsidR="00DD59AA" w:rsidRPr="008D4600" w:rsidRDefault="00DD59AA" w:rsidP="00DD59AA">
      <w:pPr>
        <w:jc w:val="both"/>
        <w:rPr>
          <w:sz w:val="26"/>
          <w:szCs w:val="26"/>
          <w:u w:val="single"/>
        </w:rPr>
      </w:pPr>
      <w:r w:rsidRPr="00DD59AA">
        <w:rPr>
          <w:sz w:val="26"/>
          <w:szCs w:val="26"/>
        </w:rPr>
        <w:t xml:space="preserve">The total budget for the workplan is </w:t>
      </w:r>
      <w:r w:rsidRPr="00D17EA8">
        <w:rPr>
          <w:sz w:val="26"/>
          <w:szCs w:val="26"/>
        </w:rPr>
        <w:t>₦</w:t>
      </w:r>
      <w:r w:rsidR="00D17EA8" w:rsidRPr="00D17EA8">
        <w:rPr>
          <w:sz w:val="26"/>
          <w:szCs w:val="26"/>
        </w:rPr>
        <w:t>3</w:t>
      </w:r>
      <w:r w:rsidRPr="00D17EA8">
        <w:rPr>
          <w:sz w:val="26"/>
          <w:szCs w:val="26"/>
        </w:rPr>
        <w:t>.</w:t>
      </w:r>
      <w:r w:rsidR="00D17EA8" w:rsidRPr="00D17EA8">
        <w:rPr>
          <w:sz w:val="26"/>
          <w:szCs w:val="26"/>
        </w:rPr>
        <w:t>76</w:t>
      </w:r>
      <w:r w:rsidRPr="00D17EA8">
        <w:rPr>
          <w:sz w:val="26"/>
          <w:szCs w:val="26"/>
        </w:rPr>
        <w:t>billion, with a funding gap of ₦</w:t>
      </w:r>
      <w:r w:rsidR="00D17EA8" w:rsidRPr="00D17EA8">
        <w:rPr>
          <w:sz w:val="26"/>
          <w:szCs w:val="26"/>
        </w:rPr>
        <w:t>160</w:t>
      </w:r>
      <w:r w:rsidRPr="00D17EA8">
        <w:rPr>
          <w:sz w:val="26"/>
          <w:szCs w:val="26"/>
        </w:rPr>
        <w:t xml:space="preserve"> million</w:t>
      </w:r>
      <w:r w:rsidRPr="00DD59AA">
        <w:rPr>
          <w:sz w:val="26"/>
          <w:szCs w:val="26"/>
        </w:rPr>
        <w:t>. The funding</w:t>
      </w:r>
      <w:r w:rsidR="008D6701">
        <w:rPr>
          <w:sz w:val="26"/>
          <w:szCs w:val="26"/>
        </w:rPr>
        <w:t xml:space="preserve"> gap</w:t>
      </w:r>
      <w:r w:rsidRPr="00DD59AA">
        <w:rPr>
          <w:sz w:val="26"/>
          <w:szCs w:val="26"/>
        </w:rPr>
        <w:t xml:space="preserve"> is expected to be addressed through partnerships and donor support. This </w:t>
      </w:r>
      <w:r w:rsidR="008D6701">
        <w:rPr>
          <w:sz w:val="26"/>
          <w:szCs w:val="26"/>
        </w:rPr>
        <w:t xml:space="preserve">work </w:t>
      </w:r>
      <w:r w:rsidRPr="00DD59AA">
        <w:rPr>
          <w:sz w:val="26"/>
          <w:szCs w:val="26"/>
        </w:rPr>
        <w:t xml:space="preserve">plan aims to sustain NEITI’s role </w:t>
      </w:r>
      <w:r w:rsidR="008D6701">
        <w:rPr>
          <w:sz w:val="26"/>
          <w:szCs w:val="26"/>
        </w:rPr>
        <w:t>in shaping</w:t>
      </w:r>
      <w:r w:rsidRPr="00DD59AA">
        <w:rPr>
          <w:sz w:val="26"/>
          <w:szCs w:val="26"/>
        </w:rPr>
        <w:t xml:space="preserve"> governance reforms, ensure optimal benefits from Nigeria’s natural resources, and promote a fair and sustainable energy transition.</w:t>
      </w:r>
    </w:p>
    <w:p w14:paraId="3C6F2684" w14:textId="77777777" w:rsidR="00DD59AA" w:rsidRDefault="00DD59AA" w:rsidP="00DD59AA">
      <w:pPr>
        <w:jc w:val="both"/>
        <w:rPr>
          <w:sz w:val="24"/>
          <w:szCs w:val="24"/>
        </w:rPr>
      </w:pPr>
    </w:p>
    <w:p w14:paraId="3DD46C4D" w14:textId="77777777" w:rsidR="00DD59AA" w:rsidRPr="00DD59AA" w:rsidRDefault="00DD59AA" w:rsidP="001E2FD5">
      <w:pPr>
        <w:spacing w:after="0" w:line="240" w:lineRule="auto"/>
        <w:jc w:val="both"/>
        <w:rPr>
          <w:rFonts w:eastAsia="Arial" w:cstheme="minorHAnsi"/>
          <w:sz w:val="26"/>
          <w:szCs w:val="26"/>
        </w:rPr>
      </w:pPr>
    </w:p>
    <w:p w14:paraId="04C045EE" w14:textId="77777777" w:rsidR="00DD59AA" w:rsidRDefault="00DD59AA" w:rsidP="001E2FD5">
      <w:pPr>
        <w:spacing w:after="0" w:line="240" w:lineRule="auto"/>
        <w:jc w:val="both"/>
        <w:rPr>
          <w:rFonts w:eastAsia="Arial" w:cstheme="minorHAnsi"/>
          <w:sz w:val="26"/>
          <w:szCs w:val="26"/>
          <w:lang w:val="en-GB"/>
        </w:rPr>
      </w:pPr>
    </w:p>
    <w:p w14:paraId="50D411BD" w14:textId="77777777" w:rsidR="00DD59AA" w:rsidRDefault="00DD59AA" w:rsidP="001E2FD5">
      <w:pPr>
        <w:spacing w:after="0" w:line="240" w:lineRule="auto"/>
        <w:jc w:val="both"/>
        <w:rPr>
          <w:rFonts w:eastAsia="Arial" w:cstheme="minorHAnsi"/>
          <w:sz w:val="26"/>
          <w:szCs w:val="26"/>
          <w:lang w:val="en-GB"/>
        </w:rPr>
      </w:pPr>
    </w:p>
    <w:p w14:paraId="4F8828AF" w14:textId="77777777" w:rsidR="00DD59AA" w:rsidRDefault="00DD59AA" w:rsidP="001E2FD5">
      <w:pPr>
        <w:spacing w:after="0" w:line="240" w:lineRule="auto"/>
        <w:jc w:val="both"/>
        <w:rPr>
          <w:rFonts w:eastAsia="Arial" w:cstheme="minorHAnsi"/>
          <w:sz w:val="26"/>
          <w:szCs w:val="26"/>
          <w:lang w:val="en-GB"/>
        </w:rPr>
      </w:pPr>
    </w:p>
    <w:p w14:paraId="14C98099" w14:textId="77777777" w:rsidR="00DD59AA" w:rsidRDefault="00DD59AA" w:rsidP="001E2FD5">
      <w:pPr>
        <w:spacing w:after="0" w:line="240" w:lineRule="auto"/>
        <w:jc w:val="both"/>
        <w:rPr>
          <w:rFonts w:eastAsia="Arial" w:cstheme="minorHAnsi"/>
          <w:sz w:val="26"/>
          <w:szCs w:val="26"/>
          <w:lang w:val="en-GB"/>
        </w:rPr>
      </w:pPr>
    </w:p>
    <w:p w14:paraId="55B058BA" w14:textId="77777777" w:rsidR="00DD59AA" w:rsidRDefault="00DD59AA" w:rsidP="001E2FD5">
      <w:pPr>
        <w:spacing w:after="0" w:line="240" w:lineRule="auto"/>
        <w:jc w:val="both"/>
        <w:rPr>
          <w:rFonts w:eastAsia="Arial" w:cstheme="minorHAnsi"/>
          <w:sz w:val="26"/>
          <w:szCs w:val="26"/>
          <w:lang w:val="en-GB"/>
        </w:rPr>
      </w:pPr>
    </w:p>
    <w:p w14:paraId="239FE845" w14:textId="77777777" w:rsidR="00DD59AA" w:rsidRDefault="00DD59AA" w:rsidP="001E2FD5">
      <w:pPr>
        <w:spacing w:after="0" w:line="240" w:lineRule="auto"/>
        <w:jc w:val="both"/>
        <w:rPr>
          <w:rFonts w:eastAsia="Arial" w:cstheme="minorHAnsi"/>
          <w:sz w:val="26"/>
          <w:szCs w:val="26"/>
          <w:lang w:val="en-GB"/>
        </w:rPr>
      </w:pPr>
    </w:p>
    <w:p w14:paraId="7DBD258F" w14:textId="77777777" w:rsidR="00DD59AA" w:rsidRDefault="00DD59AA" w:rsidP="001E2FD5">
      <w:pPr>
        <w:spacing w:after="0" w:line="240" w:lineRule="auto"/>
        <w:jc w:val="both"/>
        <w:rPr>
          <w:rFonts w:eastAsia="Arial" w:cstheme="minorHAnsi"/>
          <w:sz w:val="26"/>
          <w:szCs w:val="26"/>
          <w:lang w:val="en-GB"/>
        </w:rPr>
      </w:pPr>
    </w:p>
    <w:p w14:paraId="0CC42105" w14:textId="77777777" w:rsidR="00DD59AA" w:rsidRDefault="00DD59AA" w:rsidP="001E2FD5">
      <w:pPr>
        <w:spacing w:after="0" w:line="240" w:lineRule="auto"/>
        <w:jc w:val="both"/>
        <w:rPr>
          <w:rFonts w:eastAsia="Arial" w:cstheme="minorHAnsi"/>
          <w:sz w:val="26"/>
          <w:szCs w:val="26"/>
          <w:lang w:val="en-GB"/>
        </w:rPr>
      </w:pPr>
    </w:p>
    <w:p w14:paraId="30E58AF6" w14:textId="77777777" w:rsidR="008D6701" w:rsidRDefault="008D6701" w:rsidP="001E2FD5">
      <w:pPr>
        <w:spacing w:after="0" w:line="240" w:lineRule="auto"/>
        <w:jc w:val="both"/>
        <w:rPr>
          <w:rFonts w:eastAsia="Arial" w:cstheme="minorHAnsi"/>
          <w:sz w:val="26"/>
          <w:szCs w:val="26"/>
          <w:lang w:val="en-GB"/>
        </w:rPr>
      </w:pPr>
    </w:p>
    <w:p w14:paraId="610E4BE8" w14:textId="77777777" w:rsidR="00DD59AA" w:rsidRDefault="00DD59AA" w:rsidP="001E2FD5">
      <w:pPr>
        <w:spacing w:after="0" w:line="240" w:lineRule="auto"/>
        <w:jc w:val="both"/>
        <w:rPr>
          <w:rFonts w:eastAsia="Arial" w:cstheme="minorHAnsi"/>
          <w:sz w:val="26"/>
          <w:szCs w:val="26"/>
          <w:lang w:val="en-GB"/>
        </w:rPr>
      </w:pPr>
    </w:p>
    <w:p w14:paraId="448C12DF" w14:textId="77777777" w:rsidR="00DD59AA" w:rsidRDefault="00DD59AA" w:rsidP="001E2FD5">
      <w:pPr>
        <w:spacing w:after="0" w:line="240" w:lineRule="auto"/>
        <w:jc w:val="both"/>
        <w:rPr>
          <w:rFonts w:eastAsia="Arial" w:cstheme="minorHAnsi"/>
          <w:sz w:val="26"/>
          <w:szCs w:val="26"/>
          <w:lang w:val="en-GB"/>
        </w:rPr>
      </w:pPr>
    </w:p>
    <w:p w14:paraId="0327498F" w14:textId="77777777" w:rsidR="00DD59AA" w:rsidRDefault="00DD59AA" w:rsidP="001E2FD5">
      <w:pPr>
        <w:spacing w:after="0" w:line="240" w:lineRule="auto"/>
        <w:jc w:val="both"/>
        <w:rPr>
          <w:rFonts w:eastAsia="Arial" w:cstheme="minorHAnsi"/>
          <w:sz w:val="26"/>
          <w:szCs w:val="26"/>
          <w:lang w:val="en-GB"/>
        </w:rPr>
      </w:pPr>
    </w:p>
    <w:p w14:paraId="62DF62A9" w14:textId="3119539E" w:rsidR="0095213B" w:rsidRPr="00553210" w:rsidRDefault="001838B3" w:rsidP="0095213B">
      <w:pPr>
        <w:spacing w:after="0" w:line="240" w:lineRule="auto"/>
        <w:jc w:val="both"/>
        <w:rPr>
          <w:rFonts w:eastAsia="Arial" w:cstheme="minorHAnsi"/>
          <w:b/>
          <w:bCs/>
          <w:color w:val="4472C4" w:themeColor="accent1"/>
          <w:sz w:val="26"/>
          <w:szCs w:val="26"/>
          <w:lang w:val="en-GB"/>
        </w:rPr>
      </w:pPr>
      <w:r w:rsidRPr="00553210">
        <w:rPr>
          <w:rFonts w:eastAsia="Arial" w:cstheme="minorHAnsi"/>
          <w:b/>
          <w:bCs/>
          <w:color w:val="4472C4" w:themeColor="accent1"/>
          <w:sz w:val="26"/>
          <w:szCs w:val="26"/>
          <w:lang w:val="en-GB"/>
        </w:rPr>
        <w:lastRenderedPageBreak/>
        <w:t>Nigeria EITI 202</w:t>
      </w:r>
      <w:r w:rsidR="00DD59AA">
        <w:rPr>
          <w:rFonts w:eastAsia="Arial" w:cstheme="minorHAnsi"/>
          <w:b/>
          <w:bCs/>
          <w:color w:val="4472C4" w:themeColor="accent1"/>
          <w:sz w:val="26"/>
          <w:szCs w:val="26"/>
          <w:lang w:val="en-GB"/>
        </w:rPr>
        <w:t>6</w:t>
      </w:r>
      <w:r w:rsidRPr="00553210">
        <w:rPr>
          <w:rFonts w:eastAsia="Arial" w:cstheme="minorHAnsi"/>
          <w:b/>
          <w:bCs/>
          <w:color w:val="4472C4" w:themeColor="accent1"/>
          <w:sz w:val="26"/>
          <w:szCs w:val="26"/>
          <w:lang w:val="en-GB"/>
        </w:rPr>
        <w:t xml:space="preserve"> Country Workplan </w:t>
      </w:r>
    </w:p>
    <w:p w14:paraId="2ED8C942" w14:textId="77777777" w:rsidR="0095213B" w:rsidRPr="00553210" w:rsidRDefault="0095213B" w:rsidP="0095213B">
      <w:pPr>
        <w:spacing w:after="0" w:line="240" w:lineRule="auto"/>
        <w:jc w:val="both"/>
        <w:rPr>
          <w:rFonts w:eastAsia="Arial" w:cstheme="minorHAnsi"/>
          <w:b/>
          <w:bCs/>
          <w:color w:val="4472C4" w:themeColor="accent1"/>
          <w:sz w:val="26"/>
          <w:szCs w:val="26"/>
          <w:lang w:val="en-GB"/>
        </w:rPr>
      </w:pPr>
    </w:p>
    <w:p w14:paraId="797AA856" w14:textId="71689960" w:rsidR="0095213B" w:rsidRPr="00553210" w:rsidRDefault="0095213B" w:rsidP="0095213B">
      <w:pPr>
        <w:jc w:val="both"/>
        <w:rPr>
          <w:rFonts w:eastAsia="Arial" w:cstheme="minorHAnsi"/>
          <w:sz w:val="26"/>
          <w:szCs w:val="26"/>
          <w:lang w:val="en-GB"/>
        </w:rPr>
      </w:pPr>
      <w:r w:rsidRPr="00553210">
        <w:rPr>
          <w:rFonts w:eastAsia="Arial" w:cstheme="minorHAnsi"/>
          <w:sz w:val="26"/>
          <w:szCs w:val="26"/>
          <w:lang w:val="en-GB"/>
        </w:rPr>
        <w:t>The Nigeria EITI 202</w:t>
      </w:r>
      <w:r w:rsidR="00DD59AA">
        <w:rPr>
          <w:rFonts w:eastAsia="Arial" w:cstheme="minorHAnsi"/>
          <w:sz w:val="26"/>
          <w:szCs w:val="26"/>
          <w:lang w:val="en-GB"/>
        </w:rPr>
        <w:t>6</w:t>
      </w:r>
      <w:r w:rsidRPr="00553210">
        <w:rPr>
          <w:rFonts w:eastAsia="Arial" w:cstheme="minorHAnsi"/>
          <w:sz w:val="26"/>
          <w:szCs w:val="26"/>
          <w:lang w:val="en-GB"/>
        </w:rPr>
        <w:t xml:space="preserve"> country work plan is structured to enhance the impact of the EITI implementation and maximise revenue to the Nigerian government through programmes and activities that are designed to </w:t>
      </w:r>
      <w:r w:rsidR="00C777FE">
        <w:rPr>
          <w:rFonts w:eastAsia="Arial" w:cstheme="minorHAnsi"/>
          <w:sz w:val="26"/>
          <w:szCs w:val="26"/>
          <w:lang w:val="en-GB"/>
        </w:rPr>
        <w:t>promote</w:t>
      </w:r>
      <w:r w:rsidRPr="00553210">
        <w:rPr>
          <w:rFonts w:eastAsia="Arial" w:cstheme="minorHAnsi"/>
          <w:sz w:val="26"/>
          <w:szCs w:val="26"/>
          <w:lang w:val="en-GB"/>
        </w:rPr>
        <w:t xml:space="preserve"> transparency, accountability and reduce corruption in the management of the country’s oil, gas and </w:t>
      </w:r>
      <w:r w:rsidR="008D6701">
        <w:rPr>
          <w:rFonts w:eastAsia="Arial" w:cstheme="minorHAnsi"/>
          <w:sz w:val="26"/>
          <w:szCs w:val="26"/>
          <w:lang w:val="en-GB"/>
        </w:rPr>
        <w:t>mineral</w:t>
      </w:r>
      <w:r w:rsidRPr="00553210">
        <w:rPr>
          <w:rFonts w:eastAsia="Arial" w:cstheme="minorHAnsi"/>
          <w:sz w:val="26"/>
          <w:szCs w:val="26"/>
          <w:lang w:val="en-GB"/>
        </w:rPr>
        <w:t xml:space="preserve"> resources. When implemented, the plan </w:t>
      </w:r>
      <w:r w:rsidR="008D6701">
        <w:rPr>
          <w:rFonts w:eastAsia="Arial" w:cstheme="minorHAnsi"/>
          <w:sz w:val="26"/>
          <w:szCs w:val="26"/>
          <w:lang w:val="en-GB"/>
        </w:rPr>
        <w:t>would</w:t>
      </w:r>
      <w:r w:rsidRPr="00553210">
        <w:rPr>
          <w:rFonts w:eastAsia="Arial" w:cstheme="minorHAnsi"/>
          <w:sz w:val="26"/>
          <w:szCs w:val="26"/>
          <w:lang w:val="en-GB"/>
        </w:rPr>
        <w:t xml:space="preserve"> consolidate on the gains recorded in Nigeria’s extractive sector from implementation of previous work plans in the areas of policy reforms; </w:t>
      </w:r>
      <w:r w:rsidR="00C777FE">
        <w:rPr>
          <w:rFonts w:eastAsia="Arial" w:cstheme="minorHAnsi"/>
          <w:sz w:val="26"/>
          <w:szCs w:val="26"/>
          <w:lang w:val="en-GB"/>
        </w:rPr>
        <w:t xml:space="preserve">public </w:t>
      </w:r>
      <w:r w:rsidRPr="00553210">
        <w:rPr>
          <w:rFonts w:eastAsia="Arial" w:cstheme="minorHAnsi"/>
          <w:sz w:val="26"/>
          <w:szCs w:val="26"/>
          <w:lang w:val="en-GB"/>
        </w:rPr>
        <w:t xml:space="preserve">availability and accessibility of </w:t>
      </w:r>
      <w:r w:rsidR="00C777FE">
        <w:rPr>
          <w:rFonts w:eastAsia="Arial" w:cstheme="minorHAnsi"/>
          <w:sz w:val="26"/>
          <w:szCs w:val="26"/>
          <w:lang w:val="en-GB"/>
        </w:rPr>
        <w:t xml:space="preserve">extractive industries </w:t>
      </w:r>
      <w:r w:rsidRPr="00553210">
        <w:rPr>
          <w:rFonts w:eastAsia="Arial" w:cstheme="minorHAnsi"/>
          <w:sz w:val="26"/>
          <w:szCs w:val="26"/>
          <w:lang w:val="en-GB"/>
        </w:rPr>
        <w:t xml:space="preserve">data and information to support government revenue </w:t>
      </w:r>
      <w:r w:rsidR="00C777FE">
        <w:rPr>
          <w:rFonts w:eastAsia="Arial" w:cstheme="minorHAnsi"/>
          <w:sz w:val="26"/>
          <w:szCs w:val="26"/>
          <w:lang w:val="en-GB"/>
        </w:rPr>
        <w:t xml:space="preserve">mobilization and </w:t>
      </w:r>
      <w:r w:rsidRPr="00553210">
        <w:rPr>
          <w:rFonts w:eastAsia="Arial" w:cstheme="minorHAnsi"/>
          <w:sz w:val="26"/>
          <w:szCs w:val="26"/>
          <w:lang w:val="en-GB"/>
        </w:rPr>
        <w:t>recovery, strengthened demand for accountability</w:t>
      </w:r>
      <w:r w:rsidR="008D6701">
        <w:rPr>
          <w:rFonts w:eastAsia="Arial" w:cstheme="minorHAnsi"/>
          <w:sz w:val="26"/>
          <w:szCs w:val="26"/>
          <w:lang w:val="en-GB"/>
        </w:rPr>
        <w:t xml:space="preserve"> by citizens</w:t>
      </w:r>
      <w:r w:rsidRPr="00553210">
        <w:rPr>
          <w:rFonts w:eastAsia="Arial" w:cstheme="minorHAnsi"/>
          <w:sz w:val="26"/>
          <w:szCs w:val="26"/>
          <w:lang w:val="en-GB"/>
        </w:rPr>
        <w:t xml:space="preserve">; </w:t>
      </w:r>
      <w:r w:rsidR="00C777FE">
        <w:rPr>
          <w:rFonts w:eastAsia="Arial" w:cstheme="minorHAnsi"/>
          <w:sz w:val="26"/>
          <w:szCs w:val="26"/>
          <w:lang w:val="en-GB"/>
        </w:rPr>
        <w:t xml:space="preserve">and </w:t>
      </w:r>
      <w:r w:rsidRPr="00553210">
        <w:rPr>
          <w:rFonts w:eastAsia="Arial" w:cstheme="minorHAnsi"/>
          <w:sz w:val="26"/>
          <w:szCs w:val="26"/>
          <w:lang w:val="en-GB"/>
        </w:rPr>
        <w:t>improved environment for business</w:t>
      </w:r>
      <w:r w:rsidR="00C777FE">
        <w:rPr>
          <w:rFonts w:eastAsia="Arial" w:cstheme="minorHAnsi"/>
          <w:sz w:val="26"/>
          <w:szCs w:val="26"/>
          <w:lang w:val="en-GB"/>
        </w:rPr>
        <w:t>.</w:t>
      </w:r>
    </w:p>
    <w:p w14:paraId="5798239B" w14:textId="65D6E286" w:rsidR="00CB09CB" w:rsidRPr="00553210" w:rsidRDefault="0095213B" w:rsidP="0095213B">
      <w:pPr>
        <w:spacing w:after="0" w:line="240" w:lineRule="auto"/>
        <w:jc w:val="both"/>
        <w:rPr>
          <w:rFonts w:eastAsia="Arial" w:cstheme="minorHAnsi"/>
          <w:sz w:val="26"/>
          <w:szCs w:val="26"/>
          <w:lang w:val="en-GB"/>
        </w:rPr>
      </w:pPr>
      <w:r w:rsidRPr="00553210">
        <w:rPr>
          <w:rFonts w:eastAsia="Arial" w:cstheme="minorHAnsi"/>
          <w:sz w:val="26"/>
          <w:szCs w:val="26"/>
          <w:lang w:val="en-GB"/>
        </w:rPr>
        <w:t xml:space="preserve">The policy and </w:t>
      </w:r>
      <w:r w:rsidR="00CB09CB" w:rsidRPr="00553210">
        <w:rPr>
          <w:rFonts w:eastAsia="Arial" w:cstheme="minorHAnsi"/>
          <w:sz w:val="26"/>
          <w:szCs w:val="26"/>
          <w:lang w:val="en-GB"/>
        </w:rPr>
        <w:t xml:space="preserve">stakeholders’ </w:t>
      </w:r>
      <w:r w:rsidRPr="00553210">
        <w:rPr>
          <w:rFonts w:eastAsia="Arial" w:cstheme="minorHAnsi"/>
          <w:sz w:val="26"/>
          <w:szCs w:val="26"/>
          <w:lang w:val="en-GB"/>
        </w:rPr>
        <w:t>engagement components of the plan seek</w:t>
      </w:r>
      <w:r w:rsidR="00CB09CB" w:rsidRPr="00553210">
        <w:rPr>
          <w:rFonts w:eastAsia="Arial" w:cstheme="minorHAnsi"/>
          <w:sz w:val="26"/>
          <w:szCs w:val="26"/>
          <w:lang w:val="en-GB"/>
        </w:rPr>
        <w:t>s</w:t>
      </w:r>
      <w:r w:rsidRPr="00553210">
        <w:rPr>
          <w:rFonts w:eastAsia="Arial" w:cstheme="minorHAnsi"/>
          <w:sz w:val="26"/>
          <w:szCs w:val="26"/>
          <w:lang w:val="en-GB"/>
        </w:rPr>
        <w:t xml:space="preserve"> to strengthen citizens’ participation and understanding of natural resource management </w:t>
      </w:r>
      <w:r w:rsidR="00CB09CB" w:rsidRPr="00553210">
        <w:rPr>
          <w:rFonts w:eastAsia="Arial" w:cstheme="minorHAnsi"/>
          <w:sz w:val="26"/>
          <w:szCs w:val="26"/>
          <w:lang w:val="en-GB"/>
        </w:rPr>
        <w:t xml:space="preserve">through information and data disclosure to promote robust public </w:t>
      </w:r>
      <w:r w:rsidRPr="00553210">
        <w:rPr>
          <w:rFonts w:eastAsia="Arial" w:cstheme="minorHAnsi"/>
          <w:sz w:val="26"/>
          <w:szCs w:val="26"/>
          <w:lang w:val="en-GB"/>
        </w:rPr>
        <w:t xml:space="preserve">debates and </w:t>
      </w:r>
      <w:r w:rsidR="00CB09CB" w:rsidRPr="00553210">
        <w:rPr>
          <w:rFonts w:eastAsia="Arial" w:cstheme="minorHAnsi"/>
          <w:sz w:val="26"/>
          <w:szCs w:val="26"/>
          <w:lang w:val="en-GB"/>
        </w:rPr>
        <w:t xml:space="preserve">cause </w:t>
      </w:r>
      <w:r w:rsidRPr="00553210">
        <w:rPr>
          <w:rFonts w:eastAsia="Arial" w:cstheme="minorHAnsi"/>
          <w:sz w:val="26"/>
          <w:szCs w:val="26"/>
          <w:lang w:val="en-GB"/>
        </w:rPr>
        <w:t xml:space="preserve">reforms </w:t>
      </w:r>
      <w:r w:rsidR="00CB09CB" w:rsidRPr="00553210">
        <w:rPr>
          <w:rFonts w:eastAsia="Arial" w:cstheme="minorHAnsi"/>
          <w:sz w:val="26"/>
          <w:szCs w:val="26"/>
          <w:lang w:val="en-GB"/>
        </w:rPr>
        <w:t xml:space="preserve">in </w:t>
      </w:r>
      <w:r w:rsidRPr="00553210">
        <w:rPr>
          <w:rFonts w:eastAsia="Arial" w:cstheme="minorHAnsi"/>
          <w:sz w:val="26"/>
          <w:szCs w:val="26"/>
          <w:lang w:val="en-GB"/>
        </w:rPr>
        <w:t xml:space="preserve">the sector. The plan </w:t>
      </w:r>
      <w:r w:rsidR="00CB09CB" w:rsidRPr="00553210">
        <w:rPr>
          <w:rFonts w:eastAsia="Arial" w:cstheme="minorHAnsi"/>
          <w:sz w:val="26"/>
          <w:szCs w:val="26"/>
          <w:lang w:val="en-GB"/>
        </w:rPr>
        <w:t xml:space="preserve">also </w:t>
      </w:r>
      <w:r w:rsidRPr="00553210">
        <w:rPr>
          <w:rFonts w:eastAsia="Arial" w:cstheme="minorHAnsi"/>
          <w:sz w:val="26"/>
          <w:szCs w:val="26"/>
          <w:lang w:val="en-GB"/>
        </w:rPr>
        <w:t xml:space="preserve">aligns with </w:t>
      </w:r>
      <w:r w:rsidR="00CB09CB" w:rsidRPr="00553210">
        <w:rPr>
          <w:rFonts w:eastAsia="Arial" w:cstheme="minorHAnsi"/>
          <w:sz w:val="26"/>
          <w:szCs w:val="26"/>
          <w:lang w:val="en-GB"/>
        </w:rPr>
        <w:t xml:space="preserve">Nigeria’s </w:t>
      </w:r>
      <w:r w:rsidRPr="00553210">
        <w:rPr>
          <w:rFonts w:eastAsia="Arial" w:cstheme="minorHAnsi"/>
          <w:sz w:val="26"/>
          <w:szCs w:val="26"/>
          <w:lang w:val="en-GB"/>
        </w:rPr>
        <w:t>national and international priorities to attract foreign direct investment</w:t>
      </w:r>
      <w:r w:rsidR="00CB09CB" w:rsidRPr="00553210">
        <w:rPr>
          <w:rFonts w:eastAsia="Arial" w:cstheme="minorHAnsi"/>
          <w:sz w:val="26"/>
          <w:szCs w:val="26"/>
          <w:lang w:val="en-GB"/>
        </w:rPr>
        <w:t xml:space="preserve">, </w:t>
      </w:r>
      <w:r w:rsidRPr="00553210">
        <w:rPr>
          <w:rFonts w:eastAsia="Arial" w:cstheme="minorHAnsi"/>
          <w:sz w:val="26"/>
          <w:szCs w:val="26"/>
          <w:lang w:val="en-GB"/>
        </w:rPr>
        <w:t>promote economic growth and development</w:t>
      </w:r>
      <w:r w:rsidR="00CB09CB" w:rsidRPr="00553210">
        <w:rPr>
          <w:rFonts w:eastAsia="Arial" w:cstheme="minorHAnsi"/>
          <w:sz w:val="26"/>
          <w:szCs w:val="26"/>
          <w:lang w:val="en-GB"/>
        </w:rPr>
        <w:t xml:space="preserve">, and contribute to the implementation of </w:t>
      </w:r>
      <w:hyperlink r:id="rId12" w:anchor="Plan" w:history="1">
        <w:r w:rsidR="00CB09CB" w:rsidRPr="00553210">
          <w:rPr>
            <w:rStyle w:val="Hyperlink"/>
            <w:rFonts w:eastAsia="Arial" w:cstheme="minorHAnsi"/>
            <w:b/>
            <w:bCs/>
            <w:sz w:val="26"/>
            <w:szCs w:val="26"/>
            <w:lang w:val="en-GB"/>
          </w:rPr>
          <w:t>Nigeria’s Energy Transition Plan (ETP)</w:t>
        </w:r>
      </w:hyperlink>
      <w:r w:rsidR="00CB09CB" w:rsidRPr="00553210">
        <w:rPr>
          <w:rFonts w:eastAsia="Arial" w:cstheme="minorHAnsi"/>
          <w:sz w:val="26"/>
          <w:szCs w:val="26"/>
          <w:lang w:val="en-GB"/>
        </w:rPr>
        <w:t xml:space="preserve"> and</w:t>
      </w:r>
      <w:r w:rsidR="00C777FE">
        <w:rPr>
          <w:rFonts w:eastAsia="Arial" w:cstheme="minorHAnsi"/>
          <w:sz w:val="26"/>
          <w:szCs w:val="26"/>
          <w:lang w:val="en-GB"/>
        </w:rPr>
        <w:t xml:space="preserve"> support Nigerian contribution to the realization </w:t>
      </w:r>
      <w:r w:rsidR="00112393" w:rsidRPr="00553210">
        <w:rPr>
          <w:rFonts w:eastAsia="Arial" w:cstheme="minorHAnsi"/>
          <w:sz w:val="26"/>
          <w:szCs w:val="26"/>
          <w:lang w:val="en-GB"/>
        </w:rPr>
        <w:t xml:space="preserve">of </w:t>
      </w:r>
      <w:r w:rsidR="00CB09CB" w:rsidRPr="00553210">
        <w:rPr>
          <w:rFonts w:eastAsia="Arial" w:cstheme="minorHAnsi"/>
          <w:sz w:val="26"/>
          <w:szCs w:val="26"/>
          <w:lang w:val="en-GB"/>
        </w:rPr>
        <w:t xml:space="preserve">global agenda </w:t>
      </w:r>
      <w:r w:rsidR="00112393" w:rsidRPr="00553210">
        <w:rPr>
          <w:rFonts w:eastAsia="Arial" w:cstheme="minorHAnsi"/>
          <w:sz w:val="26"/>
          <w:szCs w:val="26"/>
          <w:lang w:val="en-GB"/>
        </w:rPr>
        <w:t xml:space="preserve">on </w:t>
      </w:r>
      <w:r w:rsidR="00CB09CB" w:rsidRPr="00553210">
        <w:rPr>
          <w:rFonts w:eastAsia="Arial" w:cstheme="minorHAnsi"/>
          <w:sz w:val="26"/>
          <w:szCs w:val="26"/>
          <w:lang w:val="en-GB"/>
        </w:rPr>
        <w:t xml:space="preserve">transition from fossil fuel to </w:t>
      </w:r>
      <w:r w:rsidR="00C777FE">
        <w:rPr>
          <w:rFonts w:eastAsia="Arial" w:cstheme="minorHAnsi"/>
          <w:sz w:val="26"/>
          <w:szCs w:val="26"/>
          <w:lang w:val="en-GB"/>
        </w:rPr>
        <w:t xml:space="preserve">a </w:t>
      </w:r>
      <w:r w:rsidR="00CB09CB" w:rsidRPr="00553210">
        <w:rPr>
          <w:rFonts w:eastAsia="Arial" w:cstheme="minorHAnsi"/>
          <w:sz w:val="26"/>
          <w:szCs w:val="26"/>
          <w:lang w:val="en-GB"/>
        </w:rPr>
        <w:t>cleaner energy source</w:t>
      </w:r>
      <w:r w:rsidR="00112393" w:rsidRPr="00553210">
        <w:rPr>
          <w:rFonts w:eastAsia="Arial" w:cstheme="minorHAnsi"/>
          <w:sz w:val="26"/>
          <w:szCs w:val="26"/>
          <w:lang w:val="en-GB"/>
        </w:rPr>
        <w:t>s</w:t>
      </w:r>
      <w:r w:rsidR="00CB09CB" w:rsidRPr="00553210">
        <w:rPr>
          <w:rFonts w:eastAsia="Arial" w:cstheme="minorHAnsi"/>
          <w:sz w:val="26"/>
          <w:szCs w:val="26"/>
          <w:lang w:val="en-GB"/>
        </w:rPr>
        <w:t xml:space="preserve"> </w:t>
      </w:r>
      <w:r w:rsidR="005C2AC0" w:rsidRPr="00553210">
        <w:rPr>
          <w:rFonts w:eastAsia="Arial" w:cstheme="minorHAnsi"/>
          <w:sz w:val="26"/>
          <w:szCs w:val="26"/>
          <w:lang w:val="en-GB"/>
        </w:rPr>
        <w:t xml:space="preserve">and meet net-zero target </w:t>
      </w:r>
      <w:r w:rsidR="00CB09CB" w:rsidRPr="00553210">
        <w:rPr>
          <w:rFonts w:eastAsia="Arial" w:cstheme="minorHAnsi"/>
          <w:sz w:val="26"/>
          <w:szCs w:val="26"/>
          <w:lang w:val="en-GB"/>
        </w:rPr>
        <w:t xml:space="preserve">by </w:t>
      </w:r>
      <w:r w:rsidR="002B1A9C" w:rsidRPr="00553210">
        <w:rPr>
          <w:rFonts w:eastAsia="Arial" w:cstheme="minorHAnsi"/>
          <w:sz w:val="26"/>
          <w:szCs w:val="26"/>
          <w:lang w:val="en-GB"/>
        </w:rPr>
        <w:t xml:space="preserve">the year </w:t>
      </w:r>
      <w:r w:rsidR="00CB09CB" w:rsidRPr="00553210">
        <w:rPr>
          <w:rFonts w:eastAsia="Arial" w:cstheme="minorHAnsi"/>
          <w:sz w:val="26"/>
          <w:szCs w:val="26"/>
          <w:lang w:val="en-GB"/>
        </w:rPr>
        <w:t>2</w:t>
      </w:r>
      <w:r w:rsidR="005C2AC0" w:rsidRPr="00553210">
        <w:rPr>
          <w:rFonts w:eastAsia="Arial" w:cstheme="minorHAnsi"/>
          <w:sz w:val="26"/>
          <w:szCs w:val="26"/>
          <w:lang w:val="en-GB"/>
        </w:rPr>
        <w:t>060</w:t>
      </w:r>
      <w:r w:rsidR="00CB09CB" w:rsidRPr="00553210">
        <w:rPr>
          <w:rFonts w:eastAsia="Arial" w:cstheme="minorHAnsi"/>
          <w:sz w:val="26"/>
          <w:szCs w:val="26"/>
          <w:lang w:val="en-GB"/>
        </w:rPr>
        <w:t>.</w:t>
      </w:r>
      <w:r w:rsidR="002B1A9C" w:rsidRPr="00553210">
        <w:rPr>
          <w:rFonts w:eastAsia="Arial" w:cstheme="minorHAnsi"/>
          <w:sz w:val="26"/>
          <w:szCs w:val="26"/>
          <w:lang w:val="en-GB"/>
        </w:rPr>
        <w:t xml:space="preserve"> </w:t>
      </w:r>
    </w:p>
    <w:p w14:paraId="58F51A72" w14:textId="77777777" w:rsidR="002B1A9C" w:rsidRPr="00553210" w:rsidRDefault="002B1A9C" w:rsidP="0095213B">
      <w:pPr>
        <w:spacing w:after="0" w:line="240" w:lineRule="auto"/>
        <w:jc w:val="both"/>
        <w:rPr>
          <w:rFonts w:eastAsia="Arial" w:cstheme="minorHAnsi"/>
          <w:sz w:val="26"/>
          <w:szCs w:val="26"/>
          <w:lang w:val="en-GB"/>
        </w:rPr>
      </w:pPr>
    </w:p>
    <w:p w14:paraId="2E0E3D7C" w14:textId="59509EAB" w:rsidR="0095213B" w:rsidRPr="00553210" w:rsidRDefault="0095213B" w:rsidP="0095213B">
      <w:pPr>
        <w:spacing w:after="0" w:line="240" w:lineRule="auto"/>
        <w:jc w:val="both"/>
        <w:rPr>
          <w:rFonts w:eastAsia="Arial" w:cstheme="minorHAnsi"/>
          <w:b/>
          <w:bCs/>
          <w:color w:val="4472C4" w:themeColor="accent1"/>
          <w:sz w:val="26"/>
          <w:szCs w:val="26"/>
          <w:lang w:val="en-GB"/>
        </w:rPr>
      </w:pPr>
      <w:r w:rsidRPr="00553210">
        <w:rPr>
          <w:rFonts w:eastAsia="Arial" w:cstheme="minorHAnsi"/>
          <w:b/>
          <w:bCs/>
          <w:color w:val="4472C4" w:themeColor="accent1"/>
          <w:sz w:val="26"/>
          <w:szCs w:val="26"/>
          <w:lang w:val="en-GB"/>
        </w:rPr>
        <w:t>Country Work Plan Objectives:</w:t>
      </w:r>
    </w:p>
    <w:p w14:paraId="73597DF5" w14:textId="77777777" w:rsidR="0095213B" w:rsidRPr="00553210" w:rsidRDefault="0095213B" w:rsidP="0095213B">
      <w:pPr>
        <w:spacing w:after="0" w:line="240" w:lineRule="auto"/>
        <w:jc w:val="both"/>
        <w:rPr>
          <w:rFonts w:eastAsia="Arial" w:cstheme="minorHAnsi"/>
          <w:sz w:val="26"/>
          <w:szCs w:val="26"/>
          <w:lang w:val="en-GB"/>
        </w:rPr>
      </w:pPr>
    </w:p>
    <w:p w14:paraId="4B421DE2" w14:textId="77777777" w:rsidR="0095213B" w:rsidRPr="00553210" w:rsidRDefault="0095213B" w:rsidP="0095213B">
      <w:pPr>
        <w:spacing w:after="0" w:line="240" w:lineRule="auto"/>
        <w:jc w:val="both"/>
        <w:rPr>
          <w:rFonts w:eastAsia="Arial" w:cstheme="minorHAnsi"/>
          <w:sz w:val="26"/>
          <w:szCs w:val="26"/>
          <w:lang w:val="en-GB"/>
        </w:rPr>
      </w:pPr>
      <w:r w:rsidRPr="00553210">
        <w:rPr>
          <w:rFonts w:eastAsia="Arial" w:cstheme="minorHAnsi"/>
          <w:sz w:val="26"/>
          <w:szCs w:val="26"/>
          <w:lang w:val="en-GB"/>
        </w:rPr>
        <w:t>The specific objectives of the plan are to:</w:t>
      </w:r>
    </w:p>
    <w:p w14:paraId="428146EF" w14:textId="77777777" w:rsidR="0095213B" w:rsidRPr="00553210" w:rsidRDefault="0095213B" w:rsidP="0095213B">
      <w:pPr>
        <w:spacing w:after="0" w:line="240" w:lineRule="auto"/>
        <w:jc w:val="both"/>
        <w:rPr>
          <w:rFonts w:eastAsia="Arial" w:cstheme="minorHAnsi"/>
          <w:sz w:val="26"/>
          <w:szCs w:val="26"/>
          <w:lang w:val="en-GB"/>
        </w:rPr>
      </w:pPr>
    </w:p>
    <w:p w14:paraId="748B24E0" w14:textId="6858BBE9" w:rsidR="0095213B" w:rsidRPr="00553210" w:rsidRDefault="0095213B" w:rsidP="0095213B">
      <w:pPr>
        <w:spacing w:after="0" w:line="240" w:lineRule="auto"/>
        <w:jc w:val="both"/>
        <w:rPr>
          <w:rFonts w:eastAsia="Arial" w:cstheme="minorHAnsi"/>
          <w:sz w:val="26"/>
          <w:szCs w:val="26"/>
          <w:lang w:val="en-GB"/>
        </w:rPr>
      </w:pPr>
      <w:bookmarkStart w:id="3" w:name="_Hlk154056758"/>
      <w:r w:rsidRPr="00553210">
        <w:rPr>
          <w:rFonts w:eastAsia="Arial" w:cstheme="minorHAnsi"/>
          <w:sz w:val="26"/>
          <w:szCs w:val="26"/>
          <w:lang w:val="en-GB"/>
        </w:rPr>
        <w:t>1.</w:t>
      </w:r>
      <w:r w:rsidR="006128B0">
        <w:rPr>
          <w:rFonts w:eastAsia="Arial" w:cstheme="minorHAnsi"/>
          <w:sz w:val="26"/>
          <w:szCs w:val="26"/>
          <w:lang w:val="en-GB"/>
        </w:rPr>
        <w:t xml:space="preserve"> </w:t>
      </w:r>
      <w:r w:rsidR="0075398B" w:rsidRPr="0075398B">
        <w:rPr>
          <w:rFonts w:eastAsia="Arial" w:cstheme="minorHAnsi"/>
          <w:sz w:val="26"/>
          <w:szCs w:val="26"/>
          <w:lang w:val="en-GB"/>
        </w:rPr>
        <w:t>Broaden and deepen stakeholder engagements in the NEITI process through strategic communications</w:t>
      </w:r>
    </w:p>
    <w:p w14:paraId="242EB1D0" w14:textId="3FC3C8B1" w:rsidR="00551209" w:rsidRPr="00553210" w:rsidRDefault="0075398B" w:rsidP="0095213B">
      <w:pPr>
        <w:spacing w:after="0" w:line="240" w:lineRule="auto"/>
        <w:jc w:val="both"/>
        <w:rPr>
          <w:rFonts w:eastAsia="Arial" w:cstheme="minorHAnsi"/>
          <w:sz w:val="26"/>
          <w:szCs w:val="26"/>
          <w:lang w:val="en-GB"/>
        </w:rPr>
      </w:pPr>
      <w:r>
        <w:rPr>
          <w:rFonts w:eastAsia="Arial" w:cstheme="minorHAnsi"/>
          <w:sz w:val="26"/>
          <w:szCs w:val="26"/>
          <w:lang w:val="en-GB"/>
        </w:rPr>
        <w:t>2</w:t>
      </w:r>
      <w:r w:rsidR="00551209" w:rsidRPr="00553210">
        <w:rPr>
          <w:rFonts w:eastAsia="Arial" w:cstheme="minorHAnsi"/>
          <w:sz w:val="26"/>
          <w:szCs w:val="26"/>
          <w:lang w:val="en-GB"/>
        </w:rPr>
        <w:t xml:space="preserve">. </w:t>
      </w:r>
      <w:r w:rsidR="0055229F" w:rsidRPr="0055229F">
        <w:rPr>
          <w:rFonts w:eastAsia="Arial" w:cstheme="minorHAnsi"/>
          <w:sz w:val="26"/>
          <w:szCs w:val="26"/>
          <w:lang w:val="en-GB"/>
        </w:rPr>
        <w:t>Increase public access and understanding of NEITI reports, policy briefs and knowledge products through effective dissemination.</w:t>
      </w:r>
    </w:p>
    <w:p w14:paraId="2DE177D8" w14:textId="1B5D5296" w:rsidR="0095213B" w:rsidRPr="00553210" w:rsidRDefault="0075398B" w:rsidP="0095213B">
      <w:pPr>
        <w:spacing w:after="0" w:line="240" w:lineRule="auto"/>
        <w:jc w:val="both"/>
        <w:rPr>
          <w:rFonts w:eastAsia="Arial" w:cstheme="minorHAnsi"/>
          <w:sz w:val="26"/>
          <w:szCs w:val="26"/>
          <w:lang w:val="en-GB"/>
        </w:rPr>
      </w:pPr>
      <w:r>
        <w:rPr>
          <w:rFonts w:eastAsia="Arial" w:cstheme="minorHAnsi"/>
          <w:sz w:val="26"/>
          <w:szCs w:val="26"/>
          <w:lang w:val="en-GB"/>
        </w:rPr>
        <w:t>3</w:t>
      </w:r>
      <w:r w:rsidR="00551209" w:rsidRPr="00553210">
        <w:rPr>
          <w:rFonts w:eastAsia="Arial" w:cstheme="minorHAnsi"/>
          <w:sz w:val="26"/>
          <w:szCs w:val="26"/>
          <w:lang w:val="en-GB"/>
        </w:rPr>
        <w:t xml:space="preserve">. </w:t>
      </w:r>
      <w:r w:rsidR="00F5068B" w:rsidRPr="00F5068B">
        <w:rPr>
          <w:rFonts w:eastAsia="Arial" w:cstheme="minorHAnsi"/>
          <w:sz w:val="26"/>
          <w:szCs w:val="26"/>
          <w:lang w:val="en-GB"/>
        </w:rPr>
        <w:t>Facilitate timely implementation of extractive industries audit recommendations through effective inter-agenc</w:t>
      </w:r>
      <w:r w:rsidR="00E967F1">
        <w:rPr>
          <w:rFonts w:eastAsia="Arial" w:cstheme="minorHAnsi"/>
          <w:sz w:val="26"/>
          <w:szCs w:val="26"/>
          <w:lang w:val="en-GB"/>
        </w:rPr>
        <w:t>y</w:t>
      </w:r>
      <w:r w:rsidR="00F5068B" w:rsidRPr="00F5068B">
        <w:rPr>
          <w:rFonts w:eastAsia="Arial" w:cstheme="minorHAnsi"/>
          <w:sz w:val="26"/>
          <w:szCs w:val="26"/>
          <w:lang w:val="en-GB"/>
        </w:rPr>
        <w:t xml:space="preserve"> collaboration.</w:t>
      </w:r>
    </w:p>
    <w:p w14:paraId="3DBF6286" w14:textId="5B2BFD10" w:rsidR="0095213B" w:rsidRDefault="0075398B" w:rsidP="0095213B">
      <w:pPr>
        <w:spacing w:after="0" w:line="240" w:lineRule="auto"/>
        <w:jc w:val="both"/>
        <w:rPr>
          <w:rFonts w:eastAsia="Arial" w:cstheme="minorHAnsi"/>
          <w:sz w:val="26"/>
          <w:szCs w:val="26"/>
          <w:lang w:val="en-GB"/>
        </w:rPr>
      </w:pPr>
      <w:r>
        <w:rPr>
          <w:rFonts w:eastAsia="Arial" w:cstheme="minorHAnsi"/>
          <w:sz w:val="26"/>
          <w:szCs w:val="26"/>
          <w:lang w:val="en-GB"/>
        </w:rPr>
        <w:t>4</w:t>
      </w:r>
      <w:r w:rsidR="0095213B" w:rsidRPr="00553210">
        <w:rPr>
          <w:rFonts w:eastAsia="Arial" w:cstheme="minorHAnsi"/>
          <w:sz w:val="26"/>
          <w:szCs w:val="26"/>
          <w:lang w:val="en-GB"/>
        </w:rPr>
        <w:t>.</w:t>
      </w:r>
      <w:r w:rsidR="0064563C" w:rsidRPr="00553210">
        <w:rPr>
          <w:rFonts w:eastAsia="Arial" w:cstheme="minorHAnsi"/>
          <w:sz w:val="26"/>
          <w:szCs w:val="26"/>
          <w:lang w:val="en-GB"/>
        </w:rPr>
        <w:t xml:space="preserve"> </w:t>
      </w:r>
      <w:r w:rsidR="00102A5D">
        <w:rPr>
          <w:rFonts w:eastAsia="Arial" w:cstheme="minorHAnsi"/>
          <w:sz w:val="26"/>
          <w:szCs w:val="26"/>
          <w:lang w:val="en-GB"/>
        </w:rPr>
        <w:t>Improve</w:t>
      </w:r>
      <w:r w:rsidR="00F5068B" w:rsidRPr="00F5068B">
        <w:rPr>
          <w:rFonts w:eastAsia="Arial" w:cstheme="minorHAnsi"/>
          <w:sz w:val="26"/>
          <w:szCs w:val="26"/>
          <w:lang w:val="en-GB"/>
        </w:rPr>
        <w:t xml:space="preserve"> extractive industries governance and anticorruption initiatives through policy research and engagements.</w:t>
      </w:r>
    </w:p>
    <w:p w14:paraId="72338C56" w14:textId="0C64764C" w:rsidR="0095213B" w:rsidRDefault="0075398B" w:rsidP="0095213B">
      <w:pPr>
        <w:spacing w:after="0" w:line="240" w:lineRule="auto"/>
        <w:jc w:val="both"/>
        <w:rPr>
          <w:rFonts w:eastAsia="Arial" w:cstheme="minorHAnsi"/>
          <w:sz w:val="26"/>
          <w:szCs w:val="26"/>
          <w:lang w:val="en-GB"/>
        </w:rPr>
      </w:pPr>
      <w:r>
        <w:rPr>
          <w:rFonts w:eastAsia="Arial" w:cstheme="minorHAnsi"/>
          <w:sz w:val="26"/>
          <w:szCs w:val="26"/>
          <w:lang w:val="en-GB"/>
        </w:rPr>
        <w:t>5</w:t>
      </w:r>
      <w:r w:rsidR="0095213B" w:rsidRPr="00553210">
        <w:rPr>
          <w:rFonts w:eastAsia="Arial" w:cstheme="minorHAnsi"/>
          <w:sz w:val="26"/>
          <w:szCs w:val="26"/>
          <w:lang w:val="en-GB"/>
        </w:rPr>
        <w:t xml:space="preserve">. </w:t>
      </w:r>
      <w:r w:rsidR="00F5068B" w:rsidRPr="00F5068B">
        <w:rPr>
          <w:rFonts w:eastAsia="Arial" w:cstheme="minorHAnsi"/>
          <w:sz w:val="26"/>
          <w:szCs w:val="26"/>
          <w:lang w:val="en-GB"/>
        </w:rPr>
        <w:t>Improve extractive industries reporting through regular and timely audit and disclosures.</w:t>
      </w:r>
    </w:p>
    <w:p w14:paraId="785706CC" w14:textId="7547A986" w:rsidR="0095213B" w:rsidRPr="00553210" w:rsidRDefault="0075398B" w:rsidP="0095213B">
      <w:pPr>
        <w:spacing w:after="0" w:line="240" w:lineRule="auto"/>
        <w:jc w:val="both"/>
        <w:rPr>
          <w:rFonts w:eastAsia="Arial" w:cstheme="minorHAnsi"/>
          <w:sz w:val="26"/>
          <w:szCs w:val="26"/>
          <w:lang w:val="en-GB"/>
        </w:rPr>
      </w:pPr>
      <w:r>
        <w:rPr>
          <w:rFonts w:eastAsia="Arial" w:cstheme="minorHAnsi"/>
          <w:sz w:val="26"/>
          <w:szCs w:val="26"/>
          <w:lang w:val="en-GB"/>
        </w:rPr>
        <w:t>6</w:t>
      </w:r>
      <w:r w:rsidR="0095213B" w:rsidRPr="00553210">
        <w:rPr>
          <w:rFonts w:eastAsia="Arial" w:cstheme="minorHAnsi"/>
          <w:sz w:val="26"/>
          <w:szCs w:val="26"/>
          <w:lang w:val="en-GB"/>
        </w:rPr>
        <w:t xml:space="preserve">. </w:t>
      </w:r>
      <w:r w:rsidR="00F5068B" w:rsidRPr="00F5068B">
        <w:rPr>
          <w:rFonts w:eastAsia="Arial" w:cstheme="minorHAnsi"/>
          <w:sz w:val="26"/>
          <w:szCs w:val="26"/>
          <w:lang w:val="en-GB"/>
        </w:rPr>
        <w:t>Increase impacts and relevance of NEITI by focusing on national and international priorities</w:t>
      </w:r>
      <w:r w:rsidR="00862B88">
        <w:rPr>
          <w:rFonts w:eastAsia="Arial" w:cstheme="minorHAnsi"/>
          <w:sz w:val="26"/>
          <w:szCs w:val="26"/>
          <w:lang w:val="en-GB"/>
        </w:rPr>
        <w:t>.</w:t>
      </w:r>
    </w:p>
    <w:p w14:paraId="57EF9ACF" w14:textId="3833C8EC" w:rsidR="00862B88" w:rsidRPr="00862B88" w:rsidRDefault="0075398B" w:rsidP="00862B88">
      <w:pPr>
        <w:rPr>
          <w:rFonts w:eastAsia="Arial" w:cstheme="minorHAnsi"/>
          <w:sz w:val="26"/>
          <w:szCs w:val="26"/>
          <w:lang w:val="en-GB"/>
        </w:rPr>
      </w:pPr>
      <w:r>
        <w:rPr>
          <w:rFonts w:eastAsia="Arial" w:cstheme="minorHAnsi"/>
          <w:sz w:val="26"/>
          <w:szCs w:val="26"/>
          <w:lang w:val="en-GB"/>
        </w:rPr>
        <w:t>7</w:t>
      </w:r>
      <w:r w:rsidR="0095213B" w:rsidRPr="00553210">
        <w:rPr>
          <w:rFonts w:eastAsia="Arial" w:cstheme="minorHAnsi"/>
          <w:sz w:val="26"/>
          <w:szCs w:val="26"/>
          <w:lang w:val="en-GB"/>
        </w:rPr>
        <w:t>.</w:t>
      </w:r>
      <w:r w:rsidR="00B671C7" w:rsidRPr="00553210">
        <w:rPr>
          <w:rFonts w:eastAsia="Arial" w:cstheme="minorHAnsi"/>
          <w:sz w:val="26"/>
          <w:szCs w:val="26"/>
          <w:lang w:val="en-GB"/>
        </w:rPr>
        <w:t xml:space="preserve"> </w:t>
      </w:r>
      <w:r w:rsidR="00862B88" w:rsidRPr="00862B88">
        <w:rPr>
          <w:rFonts w:eastAsia="Arial" w:cstheme="minorHAnsi"/>
          <w:sz w:val="26"/>
          <w:szCs w:val="26"/>
          <w:lang w:val="en-GB"/>
        </w:rPr>
        <w:t>Optimize efficiency and effectiveness in NEITI operations</w:t>
      </w:r>
      <w:r w:rsidR="00E866F1">
        <w:rPr>
          <w:rFonts w:eastAsia="Arial" w:cstheme="minorHAnsi"/>
          <w:sz w:val="26"/>
          <w:szCs w:val="26"/>
          <w:lang w:val="en-GB"/>
        </w:rPr>
        <w:t xml:space="preserve"> through effective human resource management, planning, monitoring and evaluation</w:t>
      </w:r>
      <w:r w:rsidR="00862B88" w:rsidRPr="00862B88">
        <w:rPr>
          <w:rFonts w:eastAsia="Arial" w:cstheme="minorHAnsi"/>
          <w:sz w:val="26"/>
          <w:szCs w:val="26"/>
          <w:lang w:val="en-GB"/>
        </w:rPr>
        <w:t>.</w:t>
      </w:r>
    </w:p>
    <w:bookmarkEnd w:id="3"/>
    <w:p w14:paraId="732AC5C9" w14:textId="77777777" w:rsidR="00A407A7" w:rsidRDefault="00A407A7" w:rsidP="0095213B">
      <w:pPr>
        <w:spacing w:after="0" w:line="240" w:lineRule="auto"/>
        <w:jc w:val="both"/>
        <w:rPr>
          <w:rFonts w:eastAsia="Arial" w:cstheme="minorHAnsi"/>
          <w:sz w:val="26"/>
          <w:szCs w:val="26"/>
          <w:lang w:val="en-GB"/>
        </w:rPr>
      </w:pPr>
    </w:p>
    <w:p w14:paraId="43C6851B" w14:textId="77777777" w:rsidR="00E967F1" w:rsidRDefault="00E967F1" w:rsidP="0095213B">
      <w:pPr>
        <w:spacing w:after="0" w:line="240" w:lineRule="auto"/>
        <w:jc w:val="both"/>
        <w:rPr>
          <w:rFonts w:eastAsia="Arial" w:cstheme="minorHAnsi"/>
          <w:sz w:val="26"/>
          <w:szCs w:val="26"/>
          <w:lang w:val="en-GB"/>
        </w:rPr>
      </w:pPr>
    </w:p>
    <w:p w14:paraId="0B1EBEEB" w14:textId="77777777" w:rsidR="00DD59AA" w:rsidRDefault="00DD59AA" w:rsidP="0095213B">
      <w:pPr>
        <w:spacing w:after="0" w:line="240" w:lineRule="auto"/>
        <w:jc w:val="both"/>
        <w:rPr>
          <w:rFonts w:eastAsia="Arial" w:cstheme="minorHAnsi"/>
          <w:sz w:val="26"/>
          <w:szCs w:val="26"/>
          <w:lang w:val="en-GB"/>
        </w:rPr>
      </w:pPr>
    </w:p>
    <w:p w14:paraId="4A248AB3" w14:textId="77777777" w:rsidR="00DD59AA" w:rsidRDefault="00DD59AA" w:rsidP="0095213B">
      <w:pPr>
        <w:spacing w:after="0" w:line="240" w:lineRule="auto"/>
        <w:jc w:val="both"/>
        <w:rPr>
          <w:rFonts w:eastAsia="Arial" w:cstheme="minorHAnsi"/>
          <w:sz w:val="26"/>
          <w:szCs w:val="26"/>
          <w:lang w:val="en-GB"/>
        </w:rPr>
      </w:pPr>
    </w:p>
    <w:p w14:paraId="26A38C7B" w14:textId="090A11D9" w:rsidR="0095213B" w:rsidRPr="00553210" w:rsidRDefault="0095213B" w:rsidP="00AB1BB0">
      <w:pPr>
        <w:rPr>
          <w:rFonts w:eastAsia="Arial" w:cstheme="minorHAnsi"/>
          <w:b/>
          <w:bCs/>
          <w:color w:val="4472C4" w:themeColor="accent1"/>
          <w:sz w:val="26"/>
          <w:szCs w:val="26"/>
          <w:lang w:val="en-GB"/>
        </w:rPr>
      </w:pPr>
      <w:r w:rsidRPr="00553210">
        <w:rPr>
          <w:rFonts w:eastAsia="Arial" w:cstheme="minorHAnsi"/>
          <w:b/>
          <w:bCs/>
          <w:color w:val="4472C4" w:themeColor="accent1"/>
          <w:sz w:val="26"/>
          <w:szCs w:val="26"/>
          <w:lang w:val="en-GB"/>
        </w:rPr>
        <w:lastRenderedPageBreak/>
        <w:t>Country Work Plan Assumptions:</w:t>
      </w:r>
    </w:p>
    <w:p w14:paraId="227A3FC9" w14:textId="44306092" w:rsidR="0095213B" w:rsidRPr="00553210" w:rsidRDefault="0095213B" w:rsidP="0095213B">
      <w:pPr>
        <w:spacing w:after="0" w:line="240" w:lineRule="auto"/>
        <w:jc w:val="both"/>
        <w:rPr>
          <w:rFonts w:eastAsia="Arial" w:cstheme="minorHAnsi"/>
          <w:sz w:val="26"/>
          <w:szCs w:val="26"/>
          <w:lang w:val="en-GB"/>
        </w:rPr>
      </w:pPr>
      <w:r w:rsidRPr="00553210">
        <w:rPr>
          <w:rFonts w:eastAsia="Arial" w:cstheme="minorHAnsi"/>
          <w:sz w:val="26"/>
          <w:szCs w:val="26"/>
          <w:lang w:val="en-GB"/>
        </w:rPr>
        <w:t xml:space="preserve">The work plan is anchored on the following assumptions: </w:t>
      </w:r>
    </w:p>
    <w:p w14:paraId="46EDC8AD" w14:textId="77777777" w:rsidR="0095213B" w:rsidRPr="00553210" w:rsidRDefault="0095213B" w:rsidP="0095213B">
      <w:pPr>
        <w:spacing w:after="0" w:line="240" w:lineRule="auto"/>
        <w:jc w:val="both"/>
        <w:rPr>
          <w:rFonts w:eastAsia="Arial" w:cstheme="minorHAnsi"/>
          <w:sz w:val="26"/>
          <w:szCs w:val="26"/>
          <w:lang w:val="en-GB"/>
        </w:rPr>
      </w:pPr>
    </w:p>
    <w:p w14:paraId="2B3879B4" w14:textId="2E143DAA" w:rsidR="0095213B" w:rsidRPr="00553210" w:rsidRDefault="00E967F1" w:rsidP="00EB1576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eastAsia="Arial" w:cstheme="minorHAnsi"/>
          <w:sz w:val="26"/>
          <w:szCs w:val="26"/>
          <w:lang w:val="en-GB"/>
        </w:rPr>
      </w:pPr>
      <w:r>
        <w:rPr>
          <w:rFonts w:eastAsia="Arial" w:cstheme="minorHAnsi"/>
          <w:sz w:val="26"/>
          <w:szCs w:val="26"/>
          <w:lang w:val="en-GB"/>
        </w:rPr>
        <w:t>Effective</w:t>
      </w:r>
      <w:r w:rsidR="0095213B" w:rsidRPr="00553210">
        <w:rPr>
          <w:rFonts w:eastAsia="Arial" w:cstheme="minorHAnsi"/>
          <w:sz w:val="26"/>
          <w:szCs w:val="26"/>
          <w:lang w:val="en-GB"/>
        </w:rPr>
        <w:t xml:space="preserve"> Leadership</w:t>
      </w:r>
    </w:p>
    <w:p w14:paraId="469A32FD" w14:textId="45AE9470" w:rsidR="0095213B" w:rsidRPr="00553210" w:rsidRDefault="0095213B" w:rsidP="00EB1576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eastAsia="Arial" w:cstheme="minorHAnsi"/>
          <w:sz w:val="26"/>
          <w:szCs w:val="26"/>
          <w:lang w:val="en-GB"/>
        </w:rPr>
      </w:pPr>
      <w:r w:rsidRPr="00553210">
        <w:rPr>
          <w:rFonts w:eastAsia="Arial" w:cstheme="minorHAnsi"/>
          <w:sz w:val="26"/>
          <w:szCs w:val="26"/>
          <w:lang w:val="en-GB"/>
        </w:rPr>
        <w:t>Resource</w:t>
      </w:r>
      <w:r w:rsidR="0086774E">
        <w:rPr>
          <w:rFonts w:eastAsia="Arial" w:cstheme="minorHAnsi"/>
          <w:sz w:val="26"/>
          <w:szCs w:val="26"/>
          <w:lang w:val="en-GB"/>
        </w:rPr>
        <w:t>s</w:t>
      </w:r>
      <w:r w:rsidRPr="00553210">
        <w:rPr>
          <w:rFonts w:eastAsia="Arial" w:cstheme="minorHAnsi"/>
          <w:sz w:val="26"/>
          <w:szCs w:val="26"/>
          <w:lang w:val="en-GB"/>
        </w:rPr>
        <w:t xml:space="preserve"> Adequacy</w:t>
      </w:r>
    </w:p>
    <w:p w14:paraId="2E0E50F8" w14:textId="3BEEE356" w:rsidR="007C032F" w:rsidRPr="00553210" w:rsidRDefault="007C032F" w:rsidP="00EB1576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eastAsia="Arial" w:cstheme="minorHAnsi"/>
          <w:sz w:val="26"/>
          <w:szCs w:val="26"/>
          <w:lang w:val="en-GB"/>
        </w:rPr>
      </w:pPr>
      <w:r w:rsidRPr="00553210">
        <w:rPr>
          <w:rFonts w:eastAsia="Arial" w:cstheme="minorHAnsi"/>
          <w:sz w:val="26"/>
          <w:szCs w:val="26"/>
          <w:lang w:val="en-GB"/>
        </w:rPr>
        <w:t>Political support/stability</w:t>
      </w:r>
    </w:p>
    <w:p w14:paraId="24A2F2D9" w14:textId="77777777" w:rsidR="0095213B" w:rsidRPr="00553210" w:rsidRDefault="0095213B" w:rsidP="0095213B">
      <w:pPr>
        <w:spacing w:after="0" w:line="240" w:lineRule="auto"/>
        <w:jc w:val="both"/>
        <w:rPr>
          <w:rFonts w:eastAsia="Arial" w:cstheme="minorHAnsi"/>
          <w:sz w:val="26"/>
          <w:szCs w:val="26"/>
          <w:lang w:val="en-GB"/>
        </w:rPr>
      </w:pPr>
    </w:p>
    <w:p w14:paraId="0FE0D5B8" w14:textId="77777777" w:rsidR="00F93C0E" w:rsidRPr="00E30AEF" w:rsidRDefault="00F93C0E" w:rsidP="0095213B">
      <w:pPr>
        <w:spacing w:after="0" w:line="240" w:lineRule="auto"/>
        <w:jc w:val="both"/>
        <w:rPr>
          <w:rFonts w:eastAsia="Arial" w:cstheme="minorHAnsi"/>
          <w:b/>
          <w:bCs/>
          <w:color w:val="4472C4" w:themeColor="accent1"/>
          <w:sz w:val="16"/>
          <w:szCs w:val="16"/>
          <w:lang w:val="en-GB"/>
        </w:rPr>
      </w:pPr>
    </w:p>
    <w:p w14:paraId="1A4B27A1" w14:textId="2513FCED" w:rsidR="0095213B" w:rsidRPr="00553210" w:rsidRDefault="00E967F1" w:rsidP="0095213B">
      <w:pPr>
        <w:spacing w:after="0" w:line="240" w:lineRule="auto"/>
        <w:jc w:val="both"/>
        <w:rPr>
          <w:rFonts w:eastAsia="Arial" w:cstheme="minorHAnsi"/>
          <w:b/>
          <w:bCs/>
          <w:color w:val="4472C4" w:themeColor="accent1"/>
          <w:sz w:val="26"/>
          <w:szCs w:val="26"/>
          <w:lang w:val="en-GB"/>
        </w:rPr>
      </w:pPr>
      <w:r>
        <w:rPr>
          <w:rFonts w:eastAsia="Arial" w:cstheme="minorHAnsi"/>
          <w:b/>
          <w:bCs/>
          <w:color w:val="4472C4" w:themeColor="accent1"/>
          <w:sz w:val="26"/>
          <w:szCs w:val="26"/>
          <w:lang w:val="en-GB"/>
        </w:rPr>
        <w:t xml:space="preserve">Supporting </w:t>
      </w:r>
      <w:r w:rsidR="0095213B" w:rsidRPr="00553210">
        <w:rPr>
          <w:rFonts w:eastAsia="Arial" w:cstheme="minorHAnsi"/>
          <w:b/>
          <w:bCs/>
          <w:color w:val="4472C4" w:themeColor="accent1"/>
          <w:sz w:val="26"/>
          <w:szCs w:val="26"/>
          <w:lang w:val="en-GB"/>
        </w:rPr>
        <w:t>National Priorities:</w:t>
      </w:r>
    </w:p>
    <w:p w14:paraId="0F415927" w14:textId="74BF8950" w:rsidR="00BC243A" w:rsidRPr="00553210" w:rsidRDefault="0095213B" w:rsidP="00BC243A">
      <w:pPr>
        <w:spacing w:after="0" w:line="240" w:lineRule="auto"/>
        <w:jc w:val="both"/>
        <w:rPr>
          <w:rFonts w:eastAsia="Arial" w:cstheme="minorHAnsi"/>
          <w:sz w:val="26"/>
          <w:szCs w:val="26"/>
          <w:lang w:val="en-GB"/>
        </w:rPr>
      </w:pPr>
      <w:r w:rsidRPr="00553210">
        <w:rPr>
          <w:rFonts w:eastAsia="Arial" w:cstheme="minorHAnsi"/>
          <w:sz w:val="26"/>
          <w:szCs w:val="26"/>
          <w:lang w:val="en-GB"/>
        </w:rPr>
        <w:t>The</w:t>
      </w:r>
      <w:r w:rsidR="002B1A9C" w:rsidRPr="00553210">
        <w:rPr>
          <w:rFonts w:eastAsia="Arial" w:cstheme="minorHAnsi"/>
          <w:sz w:val="26"/>
          <w:szCs w:val="26"/>
          <w:lang w:val="en-GB"/>
        </w:rPr>
        <w:t xml:space="preserve"> </w:t>
      </w:r>
      <w:r w:rsidRPr="00553210">
        <w:rPr>
          <w:rFonts w:eastAsia="Arial" w:cstheme="minorHAnsi"/>
          <w:sz w:val="26"/>
          <w:szCs w:val="26"/>
          <w:lang w:val="en-GB"/>
        </w:rPr>
        <w:t>202</w:t>
      </w:r>
      <w:r w:rsidR="00DD59AA">
        <w:rPr>
          <w:rFonts w:eastAsia="Arial" w:cstheme="minorHAnsi"/>
          <w:sz w:val="26"/>
          <w:szCs w:val="26"/>
          <w:lang w:val="en-GB"/>
        </w:rPr>
        <w:t xml:space="preserve">6 </w:t>
      </w:r>
      <w:r w:rsidR="00DC6B59" w:rsidRPr="00553210">
        <w:rPr>
          <w:rFonts w:eastAsia="Arial" w:cstheme="minorHAnsi"/>
          <w:sz w:val="26"/>
          <w:szCs w:val="26"/>
          <w:lang w:val="en-GB"/>
        </w:rPr>
        <w:t>w</w:t>
      </w:r>
      <w:r w:rsidRPr="00553210">
        <w:rPr>
          <w:rFonts w:eastAsia="Arial" w:cstheme="minorHAnsi"/>
          <w:sz w:val="26"/>
          <w:szCs w:val="26"/>
          <w:lang w:val="en-GB"/>
        </w:rPr>
        <w:t>ork pla</w:t>
      </w:r>
      <w:r w:rsidR="00DC6B59" w:rsidRPr="00553210">
        <w:rPr>
          <w:rFonts w:eastAsia="Arial" w:cstheme="minorHAnsi"/>
          <w:sz w:val="26"/>
          <w:szCs w:val="26"/>
          <w:lang w:val="en-GB"/>
        </w:rPr>
        <w:t xml:space="preserve">n is focused on contributing to </w:t>
      </w:r>
      <w:r w:rsidR="00E967F1">
        <w:rPr>
          <w:rFonts w:eastAsia="Arial" w:cstheme="minorHAnsi"/>
          <w:sz w:val="26"/>
          <w:szCs w:val="26"/>
          <w:lang w:val="en-GB"/>
        </w:rPr>
        <w:t xml:space="preserve">the </w:t>
      </w:r>
      <w:r w:rsidR="001E6C7E" w:rsidRPr="00553210">
        <w:rPr>
          <w:rFonts w:eastAsia="Arial" w:cstheme="minorHAnsi"/>
          <w:sz w:val="26"/>
          <w:szCs w:val="26"/>
          <w:lang w:val="en-GB"/>
        </w:rPr>
        <w:t>achiev</w:t>
      </w:r>
      <w:r w:rsidR="005C4AAE">
        <w:rPr>
          <w:rFonts w:eastAsia="Arial" w:cstheme="minorHAnsi"/>
          <w:sz w:val="26"/>
          <w:szCs w:val="26"/>
          <w:lang w:val="en-GB"/>
        </w:rPr>
        <w:t xml:space="preserve">ement of </w:t>
      </w:r>
      <w:r w:rsidRPr="00553210">
        <w:rPr>
          <w:rFonts w:eastAsia="Arial" w:cstheme="minorHAnsi"/>
          <w:sz w:val="26"/>
          <w:szCs w:val="26"/>
          <w:lang w:val="en-GB"/>
        </w:rPr>
        <w:t>policy priorities of Federal Government of Nigeria</w:t>
      </w:r>
      <w:r w:rsidR="008D4600">
        <w:rPr>
          <w:rFonts w:eastAsia="Arial" w:cstheme="minorHAnsi"/>
          <w:sz w:val="26"/>
          <w:szCs w:val="26"/>
          <w:lang w:val="en-GB"/>
        </w:rPr>
        <w:t xml:space="preserve">. </w:t>
      </w:r>
      <w:r w:rsidR="00F3753A" w:rsidRPr="00F3753A">
        <w:rPr>
          <w:rFonts w:eastAsia="Arial" w:cstheme="minorHAnsi"/>
          <w:sz w:val="26"/>
          <w:szCs w:val="26"/>
          <w:lang w:val="en-GB"/>
        </w:rPr>
        <w:t>The</w:t>
      </w:r>
      <w:r w:rsidR="00F3753A">
        <w:rPr>
          <w:rFonts w:eastAsia="Arial" w:cstheme="minorHAnsi"/>
          <w:sz w:val="26"/>
          <w:szCs w:val="26"/>
          <w:lang w:val="en-GB"/>
        </w:rPr>
        <w:t xml:space="preserve"> plan will also contribute to the realization of the </w:t>
      </w:r>
      <w:hyperlink r:id="rId13" w:history="1">
        <w:r w:rsidR="00F3753A" w:rsidRPr="00D573D4">
          <w:rPr>
            <w:rStyle w:val="Hyperlink"/>
            <w:rFonts w:eastAsia="Arial" w:cstheme="minorHAnsi"/>
            <w:sz w:val="26"/>
            <w:szCs w:val="26"/>
            <w:lang w:val="en-GB"/>
          </w:rPr>
          <w:t>Renewed Hope Agenda</w:t>
        </w:r>
      </w:hyperlink>
      <w:r w:rsidR="00F3753A">
        <w:rPr>
          <w:rFonts w:eastAsia="Arial" w:cstheme="minorHAnsi"/>
          <w:sz w:val="26"/>
          <w:szCs w:val="26"/>
          <w:lang w:val="en-GB"/>
        </w:rPr>
        <w:t xml:space="preserve"> of the current administration.</w:t>
      </w:r>
      <w:r w:rsidR="00D573D4">
        <w:rPr>
          <w:rFonts w:eastAsia="Arial" w:cstheme="minorHAnsi"/>
          <w:sz w:val="26"/>
          <w:szCs w:val="26"/>
          <w:lang w:val="en-GB"/>
        </w:rPr>
        <w:t xml:space="preserve"> </w:t>
      </w:r>
      <w:r w:rsidR="00310022" w:rsidRPr="00553210">
        <w:rPr>
          <w:rFonts w:eastAsia="Arial" w:cstheme="minorHAnsi"/>
          <w:sz w:val="26"/>
          <w:szCs w:val="26"/>
          <w:lang w:val="en-GB"/>
        </w:rPr>
        <w:t>The</w:t>
      </w:r>
      <w:r w:rsidR="00D573D4">
        <w:rPr>
          <w:rFonts w:eastAsia="Arial" w:cstheme="minorHAnsi"/>
          <w:sz w:val="26"/>
          <w:szCs w:val="26"/>
          <w:lang w:val="en-GB"/>
        </w:rPr>
        <w:t xml:space="preserve"> government </w:t>
      </w:r>
      <w:r w:rsidR="00310022" w:rsidRPr="00553210">
        <w:rPr>
          <w:rFonts w:eastAsia="Arial" w:cstheme="minorHAnsi"/>
          <w:sz w:val="26"/>
          <w:szCs w:val="26"/>
          <w:lang w:val="en-GB"/>
        </w:rPr>
        <w:t>policy priorities</w:t>
      </w:r>
      <w:r w:rsidR="00D573D4">
        <w:rPr>
          <w:rFonts w:eastAsia="Arial" w:cstheme="minorHAnsi"/>
          <w:sz w:val="26"/>
          <w:szCs w:val="26"/>
          <w:lang w:val="en-GB"/>
        </w:rPr>
        <w:t xml:space="preserve"> </w:t>
      </w:r>
      <w:r w:rsidR="005C4AAE" w:rsidRPr="00553210">
        <w:rPr>
          <w:rFonts w:eastAsia="Arial" w:cstheme="minorHAnsi"/>
          <w:sz w:val="26"/>
          <w:szCs w:val="26"/>
          <w:lang w:val="en-GB"/>
        </w:rPr>
        <w:t>revolve</w:t>
      </w:r>
      <w:r w:rsidR="00310022" w:rsidRPr="00553210">
        <w:rPr>
          <w:rFonts w:eastAsia="Arial" w:cstheme="minorHAnsi"/>
          <w:sz w:val="26"/>
          <w:szCs w:val="26"/>
          <w:lang w:val="en-GB"/>
        </w:rPr>
        <w:t xml:space="preserve"> around</w:t>
      </w:r>
      <w:r w:rsidR="00BC243A">
        <w:rPr>
          <w:rFonts w:eastAsia="Arial" w:cstheme="minorHAnsi"/>
          <w:sz w:val="26"/>
          <w:szCs w:val="26"/>
          <w:lang w:val="en-GB"/>
        </w:rPr>
        <w:t>: consolidating macro-economic stability, promote job-</w:t>
      </w:r>
      <w:r w:rsidR="002F3D62">
        <w:rPr>
          <w:rFonts w:eastAsia="Arial" w:cstheme="minorHAnsi"/>
          <w:sz w:val="26"/>
          <w:szCs w:val="26"/>
          <w:lang w:val="en-GB"/>
        </w:rPr>
        <w:t>creation</w:t>
      </w:r>
      <w:r w:rsidR="00BC243A">
        <w:rPr>
          <w:rFonts w:eastAsia="Arial" w:cstheme="minorHAnsi"/>
          <w:sz w:val="26"/>
          <w:szCs w:val="26"/>
          <w:lang w:val="en-GB"/>
        </w:rPr>
        <w:t xml:space="preserve">, inclusive growth, strengthen human capital and social protection, improve business and investment environment, ensure fiscal discipline, transparency and value-for-money spending. </w:t>
      </w:r>
    </w:p>
    <w:p w14:paraId="5905EF67" w14:textId="77777777" w:rsidR="00BC243A" w:rsidRPr="00553210" w:rsidRDefault="00BC243A" w:rsidP="00BC243A">
      <w:pPr>
        <w:spacing w:after="0" w:line="240" w:lineRule="auto"/>
        <w:jc w:val="both"/>
        <w:rPr>
          <w:rFonts w:eastAsia="Arial" w:cstheme="minorHAnsi"/>
          <w:sz w:val="26"/>
          <w:szCs w:val="26"/>
          <w:lang w:val="en-GB"/>
        </w:rPr>
      </w:pPr>
    </w:p>
    <w:p w14:paraId="2D2AC9E3" w14:textId="0A023104" w:rsidR="0095213B" w:rsidRPr="00553210" w:rsidRDefault="002F3D62" w:rsidP="0095213B">
      <w:pPr>
        <w:spacing w:after="0" w:line="240" w:lineRule="auto"/>
        <w:jc w:val="both"/>
        <w:rPr>
          <w:rFonts w:eastAsia="Arial" w:cstheme="minorHAnsi"/>
          <w:b/>
          <w:bCs/>
          <w:color w:val="4472C4" w:themeColor="accent1"/>
          <w:sz w:val="26"/>
          <w:szCs w:val="26"/>
          <w:lang w:val="en-GB"/>
        </w:rPr>
      </w:pPr>
      <w:r>
        <w:rPr>
          <w:rFonts w:eastAsia="Arial" w:cstheme="minorHAnsi"/>
          <w:b/>
          <w:bCs/>
          <w:color w:val="4472C4" w:themeColor="accent1"/>
          <w:sz w:val="26"/>
          <w:szCs w:val="26"/>
          <w:lang w:val="en-GB"/>
        </w:rPr>
        <w:t>Supporting</w:t>
      </w:r>
      <w:r w:rsidR="0095213B" w:rsidRPr="00553210">
        <w:rPr>
          <w:rFonts w:eastAsia="Arial" w:cstheme="minorHAnsi"/>
          <w:b/>
          <w:bCs/>
          <w:color w:val="4472C4" w:themeColor="accent1"/>
          <w:sz w:val="26"/>
          <w:szCs w:val="26"/>
          <w:lang w:val="en-GB"/>
        </w:rPr>
        <w:t xml:space="preserve"> </w:t>
      </w:r>
      <w:r w:rsidR="00386411">
        <w:rPr>
          <w:rFonts w:eastAsia="Arial" w:cstheme="minorHAnsi"/>
          <w:b/>
          <w:bCs/>
          <w:color w:val="4472C4" w:themeColor="accent1"/>
          <w:sz w:val="26"/>
          <w:szCs w:val="26"/>
          <w:lang w:val="en-GB"/>
        </w:rPr>
        <w:t xml:space="preserve">Plan </w:t>
      </w:r>
      <w:r w:rsidR="0095213B" w:rsidRPr="00553210">
        <w:rPr>
          <w:rFonts w:eastAsia="Arial" w:cstheme="minorHAnsi"/>
          <w:b/>
          <w:bCs/>
          <w:color w:val="4472C4" w:themeColor="accent1"/>
          <w:sz w:val="26"/>
          <w:szCs w:val="26"/>
          <w:lang w:val="en-GB"/>
        </w:rPr>
        <w:t>International Priorities:</w:t>
      </w:r>
    </w:p>
    <w:p w14:paraId="71F39151" w14:textId="3D33997F" w:rsidR="0095213B" w:rsidRPr="00553210" w:rsidRDefault="0095213B" w:rsidP="0095213B">
      <w:pPr>
        <w:spacing w:after="0" w:line="240" w:lineRule="auto"/>
        <w:jc w:val="both"/>
        <w:rPr>
          <w:rFonts w:eastAsia="Arial" w:cstheme="minorHAnsi"/>
          <w:sz w:val="26"/>
          <w:szCs w:val="26"/>
          <w:lang w:val="en-GB"/>
        </w:rPr>
      </w:pPr>
      <w:r w:rsidRPr="00553210">
        <w:rPr>
          <w:rFonts w:eastAsia="Arial" w:cstheme="minorHAnsi"/>
          <w:sz w:val="26"/>
          <w:szCs w:val="26"/>
          <w:lang w:val="en-GB"/>
        </w:rPr>
        <w:t>The International priorities that shaped the 202</w:t>
      </w:r>
      <w:r w:rsidR="008D4600">
        <w:rPr>
          <w:rFonts w:eastAsia="Arial" w:cstheme="minorHAnsi"/>
          <w:sz w:val="26"/>
          <w:szCs w:val="26"/>
          <w:lang w:val="en-GB"/>
        </w:rPr>
        <w:t>6</w:t>
      </w:r>
      <w:r w:rsidRPr="00553210">
        <w:rPr>
          <w:rFonts w:eastAsia="Arial" w:cstheme="minorHAnsi"/>
          <w:sz w:val="26"/>
          <w:szCs w:val="26"/>
          <w:lang w:val="en-GB"/>
        </w:rPr>
        <w:t xml:space="preserve"> work plan include:</w:t>
      </w:r>
    </w:p>
    <w:p w14:paraId="281AD7AC" w14:textId="77777777" w:rsidR="0095213B" w:rsidRPr="00553210" w:rsidRDefault="0095213B" w:rsidP="0095213B">
      <w:pPr>
        <w:spacing w:after="0" w:line="240" w:lineRule="auto"/>
        <w:jc w:val="both"/>
        <w:rPr>
          <w:rFonts w:eastAsia="Arial" w:cstheme="minorHAnsi"/>
          <w:sz w:val="26"/>
          <w:szCs w:val="26"/>
          <w:lang w:val="en-GB"/>
        </w:rPr>
      </w:pPr>
    </w:p>
    <w:p w14:paraId="28D0B615" w14:textId="417F64DC" w:rsidR="0095213B" w:rsidRPr="00553210" w:rsidRDefault="0095213B" w:rsidP="0095213B">
      <w:pPr>
        <w:spacing w:after="0" w:line="240" w:lineRule="auto"/>
        <w:jc w:val="both"/>
        <w:rPr>
          <w:rFonts w:eastAsia="Arial" w:cstheme="minorHAnsi"/>
          <w:sz w:val="26"/>
          <w:szCs w:val="26"/>
          <w:lang w:val="en-GB"/>
        </w:rPr>
      </w:pPr>
      <w:r w:rsidRPr="00553210">
        <w:rPr>
          <w:rFonts w:ascii="Segoe UI Symbol" w:eastAsia="Arial" w:hAnsi="Segoe UI Symbol" w:cs="Segoe UI Symbol"/>
          <w:sz w:val="26"/>
          <w:szCs w:val="26"/>
          <w:lang w:val="en-GB"/>
        </w:rPr>
        <w:t>➢</w:t>
      </w:r>
      <w:r w:rsidRPr="00553210">
        <w:rPr>
          <w:rFonts w:eastAsia="Arial" w:cstheme="minorHAnsi"/>
          <w:sz w:val="26"/>
          <w:szCs w:val="26"/>
          <w:lang w:val="en-GB"/>
        </w:rPr>
        <w:t xml:space="preserve"> </w:t>
      </w:r>
      <w:r w:rsidR="008D4600">
        <w:rPr>
          <w:rFonts w:eastAsia="Arial" w:cstheme="minorHAnsi"/>
          <w:sz w:val="26"/>
          <w:szCs w:val="26"/>
          <w:lang w:val="en-GB"/>
        </w:rPr>
        <w:t>Tackling Corruption</w:t>
      </w:r>
      <w:r w:rsidRPr="00553210">
        <w:rPr>
          <w:rFonts w:eastAsia="Arial" w:cstheme="minorHAnsi"/>
          <w:sz w:val="26"/>
          <w:szCs w:val="26"/>
          <w:lang w:val="en-GB"/>
        </w:rPr>
        <w:t xml:space="preserve"> </w:t>
      </w:r>
    </w:p>
    <w:p w14:paraId="1724CE08" w14:textId="7813602B" w:rsidR="0095213B" w:rsidRPr="00553210" w:rsidRDefault="0095213B" w:rsidP="0095213B">
      <w:pPr>
        <w:spacing w:after="0" w:line="240" w:lineRule="auto"/>
        <w:jc w:val="both"/>
        <w:rPr>
          <w:rFonts w:eastAsia="Arial" w:cstheme="minorHAnsi"/>
          <w:sz w:val="26"/>
          <w:szCs w:val="26"/>
          <w:lang w:val="en-GB"/>
        </w:rPr>
      </w:pPr>
      <w:r w:rsidRPr="00553210">
        <w:rPr>
          <w:rFonts w:ascii="Segoe UI Symbol" w:eastAsia="Arial" w:hAnsi="Segoe UI Symbol" w:cs="Segoe UI Symbol"/>
          <w:sz w:val="26"/>
          <w:szCs w:val="26"/>
          <w:lang w:val="en-GB"/>
        </w:rPr>
        <w:t>➢</w:t>
      </w:r>
      <w:r w:rsidRPr="00553210">
        <w:rPr>
          <w:rFonts w:eastAsia="Arial" w:cstheme="minorHAnsi"/>
          <w:sz w:val="26"/>
          <w:szCs w:val="26"/>
          <w:lang w:val="en-GB"/>
        </w:rPr>
        <w:t xml:space="preserve"> </w:t>
      </w:r>
      <w:r w:rsidR="008D4600">
        <w:rPr>
          <w:rFonts w:eastAsia="Arial" w:cstheme="minorHAnsi"/>
          <w:sz w:val="26"/>
          <w:szCs w:val="26"/>
          <w:lang w:val="en-GB"/>
        </w:rPr>
        <w:t>Strengthening Domestic Resource Mobilization</w:t>
      </w:r>
    </w:p>
    <w:p w14:paraId="099E0966" w14:textId="2568AE67" w:rsidR="0095213B" w:rsidRPr="00553210" w:rsidRDefault="0095213B" w:rsidP="0095213B">
      <w:pPr>
        <w:spacing w:after="0" w:line="240" w:lineRule="auto"/>
        <w:jc w:val="both"/>
        <w:rPr>
          <w:rFonts w:eastAsia="Arial" w:cstheme="minorHAnsi"/>
          <w:sz w:val="26"/>
          <w:szCs w:val="26"/>
          <w:lang w:val="en-GB"/>
        </w:rPr>
      </w:pPr>
      <w:r w:rsidRPr="00553210">
        <w:rPr>
          <w:rFonts w:ascii="Segoe UI Symbol" w:eastAsia="Arial" w:hAnsi="Segoe UI Symbol" w:cs="Segoe UI Symbol"/>
          <w:sz w:val="26"/>
          <w:szCs w:val="26"/>
          <w:lang w:val="en-GB"/>
        </w:rPr>
        <w:t>➢</w:t>
      </w:r>
      <w:r w:rsidRPr="00553210">
        <w:rPr>
          <w:rFonts w:eastAsia="Arial" w:cstheme="minorHAnsi"/>
          <w:sz w:val="26"/>
          <w:szCs w:val="26"/>
          <w:lang w:val="en-GB"/>
        </w:rPr>
        <w:t xml:space="preserve"> </w:t>
      </w:r>
      <w:r w:rsidR="00E56335">
        <w:rPr>
          <w:rFonts w:eastAsia="Arial" w:cstheme="minorHAnsi"/>
          <w:sz w:val="26"/>
          <w:szCs w:val="26"/>
          <w:lang w:val="en-GB"/>
        </w:rPr>
        <w:t>T</w:t>
      </w:r>
      <w:r w:rsidR="002F3D62">
        <w:rPr>
          <w:rFonts w:eastAsia="Arial" w:cstheme="minorHAnsi"/>
          <w:sz w:val="26"/>
          <w:szCs w:val="26"/>
          <w:lang w:val="en-GB"/>
        </w:rPr>
        <w:t>ransparent and</w:t>
      </w:r>
      <w:r w:rsidR="008D4600">
        <w:rPr>
          <w:rFonts w:eastAsia="Arial" w:cstheme="minorHAnsi"/>
          <w:sz w:val="26"/>
          <w:szCs w:val="26"/>
          <w:lang w:val="en-GB"/>
        </w:rPr>
        <w:t xml:space="preserve"> </w:t>
      </w:r>
      <w:r w:rsidR="002F3D62">
        <w:rPr>
          <w:rFonts w:eastAsia="Arial" w:cstheme="minorHAnsi"/>
          <w:sz w:val="26"/>
          <w:szCs w:val="26"/>
          <w:lang w:val="en-GB"/>
        </w:rPr>
        <w:t>just</w:t>
      </w:r>
      <w:r w:rsidR="008D4600">
        <w:rPr>
          <w:rFonts w:eastAsia="Arial" w:cstheme="minorHAnsi"/>
          <w:sz w:val="26"/>
          <w:szCs w:val="26"/>
          <w:lang w:val="en-GB"/>
        </w:rPr>
        <w:t xml:space="preserve"> </w:t>
      </w:r>
      <w:r w:rsidRPr="00553210">
        <w:rPr>
          <w:rFonts w:eastAsia="Arial" w:cstheme="minorHAnsi"/>
          <w:sz w:val="26"/>
          <w:szCs w:val="26"/>
          <w:lang w:val="en-GB"/>
        </w:rPr>
        <w:t xml:space="preserve">Energy Transition </w:t>
      </w:r>
    </w:p>
    <w:p w14:paraId="0B88419C" w14:textId="77777777" w:rsidR="007A72B0" w:rsidRPr="00553210" w:rsidRDefault="007A72B0" w:rsidP="0095213B">
      <w:pPr>
        <w:spacing w:after="0" w:line="240" w:lineRule="auto"/>
        <w:jc w:val="both"/>
        <w:rPr>
          <w:rFonts w:eastAsia="Arial" w:cstheme="minorHAnsi"/>
          <w:sz w:val="26"/>
          <w:szCs w:val="26"/>
          <w:lang w:val="en-GB"/>
        </w:rPr>
      </w:pPr>
    </w:p>
    <w:p w14:paraId="0D18B0AF" w14:textId="11687EEF" w:rsidR="004B051B" w:rsidRPr="00553210" w:rsidRDefault="00D616E9" w:rsidP="00EB1C43">
      <w:pPr>
        <w:pStyle w:val="Heading1"/>
        <w:rPr>
          <w:rFonts w:asciiTheme="minorHAnsi" w:hAnsiTheme="minorHAnsi" w:cstheme="minorHAnsi"/>
          <w:b/>
          <w:bCs/>
          <w:color w:val="4472C4" w:themeColor="accent1"/>
          <w:sz w:val="26"/>
          <w:szCs w:val="26"/>
          <w:lang w:val="en-GB"/>
        </w:rPr>
      </w:pPr>
      <w:bookmarkStart w:id="4" w:name="_Toc119668224"/>
      <w:r w:rsidRPr="00553210">
        <w:rPr>
          <w:rFonts w:asciiTheme="minorHAnsi" w:hAnsiTheme="minorHAnsi" w:cstheme="minorHAnsi"/>
          <w:b/>
          <w:bCs/>
          <w:color w:val="4472C4" w:themeColor="accent1"/>
          <w:sz w:val="26"/>
          <w:szCs w:val="26"/>
          <w:lang w:val="en-GB"/>
        </w:rPr>
        <w:t>Methodology</w:t>
      </w:r>
      <w:r w:rsidR="004B051B" w:rsidRPr="00553210">
        <w:rPr>
          <w:rFonts w:asciiTheme="minorHAnsi" w:hAnsiTheme="minorHAnsi" w:cstheme="minorHAnsi"/>
          <w:b/>
          <w:bCs/>
          <w:color w:val="4472C4" w:themeColor="accent1"/>
          <w:sz w:val="26"/>
          <w:szCs w:val="26"/>
          <w:lang w:val="en-GB"/>
        </w:rPr>
        <w:t>:</w:t>
      </w:r>
    </w:p>
    <w:p w14:paraId="120F341D" w14:textId="77777777" w:rsidR="001838B3" w:rsidRPr="00CB7605" w:rsidRDefault="001838B3" w:rsidP="001838B3">
      <w:pPr>
        <w:rPr>
          <w:sz w:val="10"/>
          <w:szCs w:val="10"/>
          <w:lang w:val="en-GB"/>
        </w:rPr>
      </w:pPr>
    </w:p>
    <w:p w14:paraId="2144EBF1" w14:textId="71FC1ADC" w:rsidR="0086774E" w:rsidRPr="0086774E" w:rsidRDefault="004D12A9" w:rsidP="004D12A9">
      <w:pPr>
        <w:jc w:val="both"/>
        <w:rPr>
          <w:rFonts w:cstheme="minorHAnsi"/>
          <w:sz w:val="26"/>
          <w:szCs w:val="26"/>
          <w:lang w:val="en-GB"/>
        </w:rPr>
      </w:pPr>
      <w:r w:rsidRPr="0086774E">
        <w:rPr>
          <w:rFonts w:cstheme="minorHAnsi"/>
          <w:sz w:val="26"/>
          <w:szCs w:val="26"/>
          <w:lang w:val="en-GB"/>
        </w:rPr>
        <w:t xml:space="preserve">The </w:t>
      </w:r>
      <w:r w:rsidR="00131ECF" w:rsidRPr="0086774E">
        <w:rPr>
          <w:rFonts w:cstheme="minorHAnsi"/>
          <w:sz w:val="26"/>
          <w:szCs w:val="26"/>
          <w:lang w:val="en-GB"/>
        </w:rPr>
        <w:t xml:space="preserve">process of developing the </w:t>
      </w:r>
      <w:r w:rsidRPr="0086774E">
        <w:rPr>
          <w:rFonts w:cstheme="minorHAnsi"/>
          <w:sz w:val="26"/>
          <w:szCs w:val="26"/>
          <w:lang w:val="en-GB"/>
        </w:rPr>
        <w:t>202</w:t>
      </w:r>
      <w:r w:rsidR="00131ECF" w:rsidRPr="0086774E">
        <w:rPr>
          <w:rFonts w:cstheme="minorHAnsi"/>
          <w:sz w:val="26"/>
          <w:szCs w:val="26"/>
          <w:lang w:val="en-GB"/>
        </w:rPr>
        <w:t xml:space="preserve">6 </w:t>
      </w:r>
      <w:r w:rsidRPr="0086774E">
        <w:rPr>
          <w:rFonts w:cstheme="minorHAnsi"/>
          <w:sz w:val="26"/>
          <w:szCs w:val="26"/>
          <w:lang w:val="en-GB"/>
        </w:rPr>
        <w:t xml:space="preserve">country work plan </w:t>
      </w:r>
      <w:r w:rsidR="00131ECF" w:rsidRPr="0086774E">
        <w:rPr>
          <w:rFonts w:cstheme="minorHAnsi"/>
          <w:sz w:val="26"/>
          <w:szCs w:val="26"/>
          <w:lang w:val="en-GB"/>
        </w:rPr>
        <w:t xml:space="preserve">involved </w:t>
      </w:r>
      <w:r w:rsidR="0086774E">
        <w:rPr>
          <w:rFonts w:cstheme="minorHAnsi"/>
          <w:sz w:val="26"/>
          <w:szCs w:val="26"/>
          <w:lang w:val="en-GB"/>
        </w:rPr>
        <w:t xml:space="preserve">information and data </w:t>
      </w:r>
      <w:r w:rsidR="00F153FA" w:rsidRPr="0086774E">
        <w:rPr>
          <w:rFonts w:cstheme="minorHAnsi"/>
          <w:sz w:val="26"/>
          <w:szCs w:val="26"/>
          <w:lang w:val="en-GB"/>
        </w:rPr>
        <w:t>gathering</w:t>
      </w:r>
      <w:r w:rsidR="0086774E">
        <w:rPr>
          <w:rFonts w:cstheme="minorHAnsi"/>
          <w:sz w:val="26"/>
          <w:szCs w:val="26"/>
          <w:lang w:val="en-GB"/>
        </w:rPr>
        <w:t xml:space="preserve"> </w:t>
      </w:r>
      <w:r w:rsidR="00242006">
        <w:rPr>
          <w:rFonts w:cstheme="minorHAnsi"/>
          <w:sz w:val="26"/>
          <w:szCs w:val="26"/>
          <w:lang w:val="en-GB"/>
        </w:rPr>
        <w:t xml:space="preserve">across all </w:t>
      </w:r>
      <w:r w:rsidR="00A63330" w:rsidRPr="0086774E">
        <w:rPr>
          <w:rFonts w:cstheme="minorHAnsi"/>
          <w:sz w:val="26"/>
          <w:szCs w:val="26"/>
          <w:lang w:val="en-GB"/>
        </w:rPr>
        <w:t>departments in the NEITI’s Secretariat</w:t>
      </w:r>
      <w:r w:rsidR="00D17EA8">
        <w:rPr>
          <w:rFonts w:cstheme="minorHAnsi"/>
          <w:sz w:val="26"/>
          <w:szCs w:val="26"/>
          <w:lang w:val="en-GB"/>
        </w:rPr>
        <w:t xml:space="preserve">. </w:t>
      </w:r>
      <w:r w:rsidR="008B4339">
        <w:rPr>
          <w:rFonts w:cstheme="minorHAnsi"/>
          <w:sz w:val="26"/>
          <w:szCs w:val="26"/>
          <w:lang w:val="en-GB"/>
        </w:rPr>
        <w:t xml:space="preserve">The process also involved </w:t>
      </w:r>
      <w:r w:rsidR="00E535A1">
        <w:rPr>
          <w:rFonts w:cstheme="minorHAnsi"/>
          <w:sz w:val="26"/>
          <w:szCs w:val="26"/>
          <w:lang w:val="en-GB"/>
        </w:rPr>
        <w:t xml:space="preserve">progress </w:t>
      </w:r>
      <w:r w:rsidR="0086774E">
        <w:rPr>
          <w:rFonts w:cstheme="minorHAnsi"/>
          <w:sz w:val="26"/>
          <w:szCs w:val="26"/>
          <w:lang w:val="en-GB"/>
        </w:rPr>
        <w:t>review of previous work plan</w:t>
      </w:r>
      <w:r w:rsidR="00E56335">
        <w:rPr>
          <w:rFonts w:cstheme="minorHAnsi"/>
          <w:sz w:val="26"/>
          <w:szCs w:val="26"/>
          <w:lang w:val="en-GB"/>
        </w:rPr>
        <w:t>s</w:t>
      </w:r>
      <w:r w:rsidR="0086774E">
        <w:rPr>
          <w:rFonts w:cstheme="minorHAnsi"/>
          <w:sz w:val="26"/>
          <w:szCs w:val="26"/>
          <w:lang w:val="en-GB"/>
        </w:rPr>
        <w:t xml:space="preserve">, </w:t>
      </w:r>
      <w:r w:rsidR="00242006">
        <w:rPr>
          <w:rFonts w:cstheme="minorHAnsi"/>
          <w:sz w:val="26"/>
          <w:szCs w:val="26"/>
          <w:lang w:val="en-GB"/>
        </w:rPr>
        <w:t xml:space="preserve">and </w:t>
      </w:r>
      <w:r w:rsidR="0086774E">
        <w:rPr>
          <w:rFonts w:cstheme="minorHAnsi"/>
          <w:sz w:val="26"/>
          <w:szCs w:val="26"/>
          <w:lang w:val="en-GB"/>
        </w:rPr>
        <w:t>corrective actions</w:t>
      </w:r>
      <w:r w:rsidR="008B4339">
        <w:rPr>
          <w:rFonts w:cstheme="minorHAnsi"/>
          <w:sz w:val="26"/>
          <w:szCs w:val="26"/>
          <w:lang w:val="en-GB"/>
        </w:rPr>
        <w:t>/</w:t>
      </w:r>
      <w:r w:rsidR="00C13833">
        <w:rPr>
          <w:rFonts w:cstheme="minorHAnsi"/>
          <w:sz w:val="26"/>
          <w:szCs w:val="26"/>
          <w:lang w:val="en-GB"/>
        </w:rPr>
        <w:t>recommendations</w:t>
      </w:r>
      <w:r w:rsidR="0086774E">
        <w:rPr>
          <w:rFonts w:cstheme="minorHAnsi"/>
          <w:sz w:val="26"/>
          <w:szCs w:val="26"/>
          <w:lang w:val="en-GB"/>
        </w:rPr>
        <w:t xml:space="preserve"> </w:t>
      </w:r>
      <w:r w:rsidR="00C13833">
        <w:rPr>
          <w:rFonts w:cstheme="minorHAnsi"/>
          <w:sz w:val="26"/>
          <w:szCs w:val="26"/>
          <w:lang w:val="en-GB"/>
        </w:rPr>
        <w:t xml:space="preserve">of </w:t>
      </w:r>
      <w:r w:rsidR="0086774E">
        <w:rPr>
          <w:rFonts w:cstheme="minorHAnsi"/>
          <w:sz w:val="26"/>
          <w:szCs w:val="26"/>
          <w:lang w:val="en-GB"/>
        </w:rPr>
        <w:t xml:space="preserve">the </w:t>
      </w:r>
      <w:r w:rsidR="00C13833">
        <w:rPr>
          <w:rFonts w:cstheme="minorHAnsi"/>
          <w:sz w:val="26"/>
          <w:szCs w:val="26"/>
          <w:lang w:val="en-GB"/>
        </w:rPr>
        <w:t>Nigeria EITI Validation report</w:t>
      </w:r>
      <w:r w:rsidR="008B4339">
        <w:rPr>
          <w:rFonts w:cstheme="minorHAnsi"/>
          <w:sz w:val="26"/>
          <w:szCs w:val="26"/>
          <w:lang w:val="en-GB"/>
        </w:rPr>
        <w:t xml:space="preserve"> 2023</w:t>
      </w:r>
      <w:r w:rsidR="00C13833">
        <w:rPr>
          <w:rFonts w:cstheme="minorHAnsi"/>
          <w:sz w:val="26"/>
          <w:szCs w:val="26"/>
          <w:lang w:val="en-GB"/>
        </w:rPr>
        <w:t>.</w:t>
      </w:r>
      <w:r w:rsidR="0086774E" w:rsidRPr="0086774E">
        <w:rPr>
          <w:rFonts w:cstheme="minorHAnsi"/>
          <w:sz w:val="26"/>
          <w:szCs w:val="26"/>
          <w:lang w:val="en-GB"/>
        </w:rPr>
        <w:t xml:space="preserve"> </w:t>
      </w:r>
      <w:r w:rsidR="00D17EA8">
        <w:rPr>
          <w:rFonts w:cstheme="minorHAnsi"/>
          <w:sz w:val="26"/>
          <w:szCs w:val="26"/>
          <w:lang w:val="en-GB"/>
        </w:rPr>
        <w:t xml:space="preserve">Inputs were equally sought from stakeholders. </w:t>
      </w:r>
      <w:r w:rsidR="0086774E" w:rsidRPr="0086774E">
        <w:rPr>
          <w:rFonts w:cstheme="minorHAnsi"/>
          <w:sz w:val="26"/>
          <w:szCs w:val="26"/>
          <w:lang w:val="en-GB"/>
        </w:rPr>
        <w:t>This work plan was thereafter presented</w:t>
      </w:r>
      <w:r w:rsidR="008B4339">
        <w:rPr>
          <w:rFonts w:cstheme="minorHAnsi"/>
          <w:sz w:val="26"/>
          <w:szCs w:val="26"/>
          <w:lang w:val="en-GB"/>
        </w:rPr>
        <w:t xml:space="preserve"> to </w:t>
      </w:r>
      <w:r w:rsidR="00242006">
        <w:rPr>
          <w:rFonts w:cstheme="minorHAnsi"/>
          <w:sz w:val="26"/>
          <w:szCs w:val="26"/>
          <w:lang w:val="en-GB"/>
        </w:rPr>
        <w:t>the National Stakeholders Working Group (</w:t>
      </w:r>
      <w:r w:rsidR="008B4339">
        <w:rPr>
          <w:rFonts w:cstheme="minorHAnsi"/>
          <w:sz w:val="26"/>
          <w:szCs w:val="26"/>
          <w:lang w:val="en-GB"/>
        </w:rPr>
        <w:t>NSWG</w:t>
      </w:r>
      <w:r w:rsidR="00242006">
        <w:rPr>
          <w:rFonts w:cstheme="minorHAnsi"/>
          <w:sz w:val="26"/>
          <w:szCs w:val="26"/>
          <w:lang w:val="en-GB"/>
        </w:rPr>
        <w:t>)</w:t>
      </w:r>
      <w:r w:rsidR="008B4339">
        <w:rPr>
          <w:rFonts w:cstheme="minorHAnsi"/>
          <w:sz w:val="26"/>
          <w:szCs w:val="26"/>
          <w:lang w:val="en-GB"/>
        </w:rPr>
        <w:t xml:space="preserve"> for consideration and approval </w:t>
      </w:r>
      <w:r w:rsidR="0086774E" w:rsidRPr="0086774E">
        <w:rPr>
          <w:rFonts w:cstheme="minorHAnsi"/>
          <w:sz w:val="26"/>
          <w:szCs w:val="26"/>
          <w:lang w:val="en-GB"/>
        </w:rPr>
        <w:t xml:space="preserve">at its meeting </w:t>
      </w:r>
      <w:r w:rsidR="00EB16DD">
        <w:rPr>
          <w:rFonts w:cstheme="minorHAnsi"/>
          <w:sz w:val="26"/>
          <w:szCs w:val="26"/>
          <w:lang w:val="en-GB"/>
        </w:rPr>
        <w:t xml:space="preserve">held </w:t>
      </w:r>
      <w:r w:rsidR="0086774E" w:rsidRPr="0086774E">
        <w:rPr>
          <w:rFonts w:cstheme="minorHAnsi"/>
          <w:sz w:val="26"/>
          <w:szCs w:val="26"/>
          <w:lang w:val="en-GB"/>
        </w:rPr>
        <w:t xml:space="preserve">in </w:t>
      </w:r>
      <w:r w:rsidR="00B273D0">
        <w:rPr>
          <w:rFonts w:cstheme="minorHAnsi"/>
          <w:sz w:val="26"/>
          <w:szCs w:val="26"/>
          <w:lang w:val="en-GB"/>
        </w:rPr>
        <w:t>Dece</w:t>
      </w:r>
      <w:r w:rsidR="0086774E" w:rsidRPr="0086774E">
        <w:rPr>
          <w:rFonts w:cstheme="minorHAnsi"/>
          <w:sz w:val="26"/>
          <w:szCs w:val="26"/>
          <w:lang w:val="en-GB"/>
        </w:rPr>
        <w:t>mber 2026.</w:t>
      </w:r>
    </w:p>
    <w:bookmarkEnd w:id="4"/>
    <w:p w14:paraId="11CD0AD8" w14:textId="77777777" w:rsidR="00F12F59" w:rsidRPr="00E30AEF" w:rsidRDefault="00F12F59" w:rsidP="004B051B">
      <w:pPr>
        <w:jc w:val="both"/>
        <w:rPr>
          <w:rFonts w:cstheme="minorHAnsi"/>
          <w:sz w:val="14"/>
          <w:szCs w:val="14"/>
          <w:lang w:val="en-GB"/>
        </w:rPr>
      </w:pPr>
    </w:p>
    <w:p w14:paraId="0EB9A83A" w14:textId="3F344527" w:rsidR="00BC587F" w:rsidRPr="00553210" w:rsidRDefault="004B051B" w:rsidP="004B051B">
      <w:pPr>
        <w:jc w:val="both"/>
        <w:rPr>
          <w:rFonts w:cstheme="minorHAnsi"/>
          <w:b/>
          <w:bCs/>
          <w:color w:val="4472C4" w:themeColor="accent1"/>
          <w:sz w:val="26"/>
          <w:szCs w:val="26"/>
          <w:lang w:val="en-GB"/>
        </w:rPr>
      </w:pPr>
      <w:r w:rsidRPr="00553210">
        <w:rPr>
          <w:rFonts w:cstheme="minorHAnsi"/>
          <w:b/>
          <w:bCs/>
          <w:color w:val="4472C4" w:themeColor="accent1"/>
          <w:sz w:val="26"/>
          <w:szCs w:val="26"/>
          <w:lang w:val="en-GB"/>
        </w:rPr>
        <w:t>Funding:</w:t>
      </w:r>
    </w:p>
    <w:p w14:paraId="70B5C6C1" w14:textId="5691802D" w:rsidR="00F0716D" w:rsidRPr="000F25FF" w:rsidRDefault="000C3AB8" w:rsidP="00BD5257">
      <w:pPr>
        <w:jc w:val="both"/>
        <w:rPr>
          <w:rFonts w:cstheme="minorHAnsi"/>
          <w:b/>
          <w:bCs/>
          <w:sz w:val="26"/>
          <w:szCs w:val="26"/>
        </w:rPr>
      </w:pPr>
      <w:r w:rsidRPr="00BD5257">
        <w:rPr>
          <w:rFonts w:cstheme="minorHAnsi"/>
          <w:sz w:val="26"/>
          <w:szCs w:val="26"/>
          <w:lang w:val="en-GB"/>
        </w:rPr>
        <w:t>There are two sources of funding for the activities outlined in the work plan</w:t>
      </w:r>
      <w:r w:rsidR="00E56335">
        <w:rPr>
          <w:rFonts w:cstheme="minorHAnsi"/>
          <w:sz w:val="26"/>
          <w:szCs w:val="26"/>
          <w:lang w:val="en-GB"/>
        </w:rPr>
        <w:t xml:space="preserve"> namely</w:t>
      </w:r>
      <w:r w:rsidR="00A63330">
        <w:rPr>
          <w:rFonts w:cstheme="minorHAnsi"/>
          <w:sz w:val="26"/>
          <w:szCs w:val="26"/>
          <w:lang w:val="en-GB"/>
        </w:rPr>
        <w:t>:</w:t>
      </w:r>
      <w:r w:rsidRPr="00BD5257">
        <w:rPr>
          <w:rFonts w:cstheme="minorHAnsi"/>
          <w:sz w:val="26"/>
          <w:szCs w:val="26"/>
          <w:lang w:val="en-GB"/>
        </w:rPr>
        <w:t xml:space="preserve"> annual budgetary allocation from the Federal Government of Nigeria (FGN), and</w:t>
      </w:r>
      <w:r w:rsidR="00A63330">
        <w:rPr>
          <w:rFonts w:cstheme="minorHAnsi"/>
          <w:sz w:val="26"/>
          <w:szCs w:val="26"/>
          <w:lang w:val="en-GB"/>
        </w:rPr>
        <w:t xml:space="preserve"> </w:t>
      </w:r>
      <w:r w:rsidRPr="00BD5257">
        <w:rPr>
          <w:rFonts w:cstheme="minorHAnsi"/>
          <w:sz w:val="26"/>
          <w:szCs w:val="26"/>
          <w:lang w:val="en-GB"/>
        </w:rPr>
        <w:t xml:space="preserve">funding support from development partners, which could be in cash or in kind. </w:t>
      </w:r>
      <w:r w:rsidRPr="000F25FF">
        <w:rPr>
          <w:rFonts w:cstheme="minorHAnsi"/>
          <w:sz w:val="26"/>
          <w:szCs w:val="26"/>
          <w:lang w:val="en-GB"/>
        </w:rPr>
        <w:t>The total budget estimate to implement the plan</w:t>
      </w:r>
      <w:r w:rsidR="00BD5257" w:rsidRPr="000F25FF">
        <w:rPr>
          <w:rFonts w:cstheme="minorHAnsi"/>
          <w:sz w:val="26"/>
          <w:szCs w:val="26"/>
          <w:lang w:val="en-GB"/>
        </w:rPr>
        <w:t xml:space="preserve"> is </w:t>
      </w:r>
      <w:r w:rsidRPr="00EE50EC">
        <w:rPr>
          <w:rFonts w:cstheme="minorHAnsi"/>
          <w:sz w:val="26"/>
          <w:szCs w:val="26"/>
          <w:lang w:val="en-GB"/>
        </w:rPr>
        <w:t>N</w:t>
      </w:r>
      <w:r w:rsidR="00D17EA8" w:rsidRPr="00EE50EC">
        <w:rPr>
          <w:rFonts w:cstheme="minorHAnsi"/>
          <w:sz w:val="26"/>
          <w:szCs w:val="26"/>
          <w:lang w:val="en-GB"/>
        </w:rPr>
        <w:t>3</w:t>
      </w:r>
      <w:r w:rsidR="00A70E52" w:rsidRPr="00EE50EC">
        <w:rPr>
          <w:rFonts w:cstheme="minorHAnsi"/>
          <w:sz w:val="26"/>
          <w:szCs w:val="26"/>
          <w:lang w:val="en-GB"/>
        </w:rPr>
        <w:t>,</w:t>
      </w:r>
      <w:r w:rsidR="00D17EA8" w:rsidRPr="00EE50EC">
        <w:rPr>
          <w:rFonts w:cstheme="minorHAnsi"/>
          <w:sz w:val="26"/>
          <w:szCs w:val="26"/>
          <w:lang w:val="en-GB"/>
        </w:rPr>
        <w:t>756</w:t>
      </w:r>
      <w:r w:rsidR="007A133A" w:rsidRPr="00EE50EC">
        <w:rPr>
          <w:rFonts w:cstheme="minorHAnsi"/>
          <w:sz w:val="26"/>
          <w:szCs w:val="26"/>
          <w:lang w:val="en-GB"/>
        </w:rPr>
        <w:t>,</w:t>
      </w:r>
      <w:r w:rsidR="00140A52" w:rsidRPr="00EE50EC">
        <w:rPr>
          <w:rFonts w:cstheme="minorHAnsi"/>
          <w:sz w:val="26"/>
          <w:szCs w:val="26"/>
          <w:lang w:val="en-GB"/>
        </w:rPr>
        <w:t>0</w:t>
      </w:r>
      <w:r w:rsidR="007A133A" w:rsidRPr="00EE50EC">
        <w:rPr>
          <w:rFonts w:cstheme="minorHAnsi"/>
          <w:sz w:val="26"/>
          <w:szCs w:val="26"/>
          <w:lang w:val="en-GB"/>
        </w:rPr>
        <w:t>96,</w:t>
      </w:r>
      <w:r w:rsidR="00140A52" w:rsidRPr="00EE50EC">
        <w:rPr>
          <w:rFonts w:cstheme="minorHAnsi"/>
          <w:sz w:val="26"/>
          <w:szCs w:val="26"/>
          <w:lang w:val="en-GB"/>
        </w:rPr>
        <w:t>397</w:t>
      </w:r>
      <w:r w:rsidR="00A70E52" w:rsidRPr="00EE50EC">
        <w:rPr>
          <w:rFonts w:cstheme="minorHAnsi"/>
          <w:sz w:val="26"/>
          <w:szCs w:val="26"/>
          <w:lang w:val="en-GB"/>
        </w:rPr>
        <w:t>.</w:t>
      </w:r>
      <w:r w:rsidR="00BD5257" w:rsidRPr="000F25FF">
        <w:rPr>
          <w:rFonts w:cstheme="minorHAnsi"/>
          <w:b/>
          <w:bCs/>
          <w:sz w:val="26"/>
          <w:szCs w:val="26"/>
        </w:rPr>
        <w:t xml:space="preserve"> </w:t>
      </w:r>
      <w:r w:rsidRPr="000F25FF">
        <w:rPr>
          <w:rFonts w:cstheme="minorHAnsi"/>
          <w:sz w:val="26"/>
          <w:szCs w:val="26"/>
          <w:lang w:val="en-GB"/>
        </w:rPr>
        <w:t xml:space="preserve">Out of the figure, Federal government of Nigeria is </w:t>
      </w:r>
      <w:r w:rsidR="00E56335">
        <w:rPr>
          <w:rFonts w:cstheme="minorHAnsi"/>
          <w:sz w:val="26"/>
          <w:szCs w:val="26"/>
          <w:lang w:val="en-GB"/>
        </w:rPr>
        <w:t>providing</w:t>
      </w:r>
      <w:r w:rsidRPr="000F25FF">
        <w:rPr>
          <w:rFonts w:cstheme="minorHAnsi"/>
          <w:sz w:val="26"/>
          <w:szCs w:val="26"/>
          <w:lang w:val="en-GB"/>
        </w:rPr>
        <w:t xml:space="preserve"> N</w:t>
      </w:r>
      <w:r w:rsidR="00140A52">
        <w:rPr>
          <w:rFonts w:cstheme="minorHAnsi"/>
          <w:sz w:val="26"/>
          <w:szCs w:val="26"/>
          <w:lang w:val="en-GB"/>
        </w:rPr>
        <w:t>3</w:t>
      </w:r>
      <w:r w:rsidR="00A70E52" w:rsidRPr="000F25FF">
        <w:rPr>
          <w:rFonts w:cstheme="minorHAnsi"/>
          <w:sz w:val="26"/>
          <w:szCs w:val="26"/>
          <w:lang w:val="en-GB"/>
        </w:rPr>
        <w:t>,</w:t>
      </w:r>
      <w:r w:rsidR="00140A52">
        <w:rPr>
          <w:rFonts w:cstheme="minorHAnsi"/>
          <w:sz w:val="26"/>
          <w:szCs w:val="26"/>
          <w:lang w:val="en-GB"/>
        </w:rPr>
        <w:t>5</w:t>
      </w:r>
      <w:r w:rsidR="00FA21B0" w:rsidRPr="000F25FF">
        <w:rPr>
          <w:rFonts w:cstheme="minorHAnsi"/>
          <w:sz w:val="26"/>
          <w:szCs w:val="26"/>
          <w:lang w:val="en-GB"/>
        </w:rPr>
        <w:t>7</w:t>
      </w:r>
      <w:r w:rsidR="00140A52">
        <w:rPr>
          <w:rFonts w:cstheme="minorHAnsi"/>
          <w:sz w:val="26"/>
          <w:szCs w:val="26"/>
          <w:lang w:val="en-GB"/>
        </w:rPr>
        <w:t>0</w:t>
      </w:r>
      <w:r w:rsidR="007A133A" w:rsidRPr="000F25FF">
        <w:rPr>
          <w:rFonts w:cstheme="minorHAnsi"/>
          <w:sz w:val="26"/>
          <w:szCs w:val="26"/>
          <w:lang w:val="en-GB"/>
        </w:rPr>
        <w:t>,</w:t>
      </w:r>
      <w:r w:rsidR="00140A52">
        <w:rPr>
          <w:rFonts w:cstheme="minorHAnsi"/>
          <w:sz w:val="26"/>
          <w:szCs w:val="26"/>
          <w:lang w:val="en-GB"/>
        </w:rPr>
        <w:t>196</w:t>
      </w:r>
      <w:r w:rsidR="00FA21B0" w:rsidRPr="000F25FF">
        <w:rPr>
          <w:rFonts w:cstheme="minorHAnsi"/>
          <w:sz w:val="26"/>
          <w:szCs w:val="26"/>
          <w:lang w:val="en-GB"/>
        </w:rPr>
        <w:t>,</w:t>
      </w:r>
      <w:r w:rsidR="00140A52">
        <w:rPr>
          <w:rFonts w:cstheme="minorHAnsi"/>
          <w:sz w:val="26"/>
          <w:szCs w:val="26"/>
          <w:lang w:val="en-GB"/>
        </w:rPr>
        <w:t>397</w:t>
      </w:r>
      <w:r w:rsidR="00FA21B0" w:rsidRPr="000F25FF">
        <w:rPr>
          <w:rFonts w:cstheme="minorHAnsi"/>
          <w:sz w:val="26"/>
          <w:szCs w:val="26"/>
          <w:lang w:val="en-GB"/>
        </w:rPr>
        <w:t xml:space="preserve"> while </w:t>
      </w:r>
      <w:r w:rsidRPr="000F25FF">
        <w:rPr>
          <w:rFonts w:cstheme="minorHAnsi"/>
          <w:sz w:val="26"/>
          <w:szCs w:val="26"/>
          <w:lang w:val="en-GB"/>
        </w:rPr>
        <w:t>N</w:t>
      </w:r>
      <w:r w:rsidR="007A133A" w:rsidRPr="000F25FF">
        <w:rPr>
          <w:rFonts w:cstheme="minorHAnsi"/>
          <w:sz w:val="26"/>
          <w:szCs w:val="26"/>
        </w:rPr>
        <w:t>191</w:t>
      </w:r>
      <w:r w:rsidR="00BD5257" w:rsidRPr="000F25FF">
        <w:rPr>
          <w:rFonts w:cstheme="minorHAnsi"/>
          <w:sz w:val="26"/>
          <w:szCs w:val="26"/>
        </w:rPr>
        <w:t>,000,000</w:t>
      </w:r>
      <w:r w:rsidR="00FA21B0" w:rsidRPr="000F25FF">
        <w:rPr>
          <w:rFonts w:cstheme="minorHAnsi"/>
          <w:sz w:val="26"/>
          <w:szCs w:val="26"/>
        </w:rPr>
        <w:t xml:space="preserve"> </w:t>
      </w:r>
      <w:r w:rsidR="00FA21B0" w:rsidRPr="000F25FF">
        <w:rPr>
          <w:rFonts w:cstheme="minorHAnsi"/>
          <w:sz w:val="26"/>
          <w:szCs w:val="26"/>
        </w:rPr>
        <w:lastRenderedPageBreak/>
        <w:t>funding support is expected</w:t>
      </w:r>
      <w:r w:rsidR="00BD5257" w:rsidRPr="000F25FF">
        <w:rPr>
          <w:rFonts w:cstheme="minorHAnsi"/>
          <w:b/>
          <w:bCs/>
          <w:sz w:val="26"/>
          <w:szCs w:val="26"/>
        </w:rPr>
        <w:t xml:space="preserve"> </w:t>
      </w:r>
      <w:r w:rsidRPr="000F25FF">
        <w:rPr>
          <w:rFonts w:cstheme="minorHAnsi"/>
          <w:sz w:val="26"/>
          <w:szCs w:val="26"/>
          <w:lang w:val="en-GB"/>
        </w:rPr>
        <w:t>from development partner</w:t>
      </w:r>
      <w:r w:rsidR="00E56335">
        <w:rPr>
          <w:rFonts w:cstheme="minorHAnsi"/>
          <w:sz w:val="26"/>
          <w:szCs w:val="26"/>
          <w:lang w:val="en-GB"/>
        </w:rPr>
        <w:t>ship</w:t>
      </w:r>
      <w:r w:rsidR="007A133A" w:rsidRPr="000F25FF">
        <w:rPr>
          <w:rFonts w:cstheme="minorHAnsi"/>
          <w:sz w:val="26"/>
          <w:szCs w:val="26"/>
          <w:lang w:val="en-GB"/>
        </w:rPr>
        <w:t>. A sum of N</w:t>
      </w:r>
      <w:r w:rsidR="00140A52">
        <w:rPr>
          <w:rFonts w:cstheme="minorHAnsi"/>
          <w:sz w:val="26"/>
          <w:szCs w:val="26"/>
          <w:lang w:val="en-GB"/>
        </w:rPr>
        <w:t>160</w:t>
      </w:r>
      <w:r w:rsidR="007A133A" w:rsidRPr="000F25FF">
        <w:rPr>
          <w:rFonts w:cstheme="minorHAnsi"/>
          <w:sz w:val="26"/>
          <w:szCs w:val="26"/>
          <w:lang w:val="en-GB"/>
        </w:rPr>
        <w:t xml:space="preserve">,000,000 </w:t>
      </w:r>
      <w:r w:rsidR="00E56335">
        <w:rPr>
          <w:rFonts w:cstheme="minorHAnsi"/>
          <w:sz w:val="26"/>
          <w:szCs w:val="26"/>
          <w:lang w:val="en-GB"/>
        </w:rPr>
        <w:t>is</w:t>
      </w:r>
      <w:r w:rsidR="007A133A" w:rsidRPr="000F25FF">
        <w:rPr>
          <w:rFonts w:cstheme="minorHAnsi"/>
          <w:sz w:val="26"/>
          <w:szCs w:val="26"/>
          <w:lang w:val="en-GB"/>
        </w:rPr>
        <w:t xml:space="preserve"> estimated as funding gap.</w:t>
      </w:r>
    </w:p>
    <w:p w14:paraId="4552001D" w14:textId="77777777" w:rsidR="00BD5257" w:rsidRDefault="00BD5257" w:rsidP="004D12A9">
      <w:pPr>
        <w:rPr>
          <w:rFonts w:cstheme="minorHAnsi"/>
          <w:b/>
          <w:bCs/>
          <w:color w:val="4472C4" w:themeColor="accent1"/>
          <w:sz w:val="14"/>
          <w:szCs w:val="14"/>
          <w:lang w:val="en-GB"/>
        </w:rPr>
      </w:pPr>
    </w:p>
    <w:p w14:paraId="02EC7C7E" w14:textId="2E45C2E1" w:rsidR="004D12A9" w:rsidRPr="00553210" w:rsidRDefault="00D354FE" w:rsidP="004D12A9">
      <w:pPr>
        <w:rPr>
          <w:rFonts w:cstheme="minorHAnsi"/>
          <w:b/>
          <w:bCs/>
          <w:color w:val="4472C4" w:themeColor="accent1"/>
          <w:sz w:val="26"/>
          <w:szCs w:val="26"/>
          <w:lang w:val="en-GB"/>
        </w:rPr>
      </w:pPr>
      <w:r w:rsidRPr="00553210">
        <w:rPr>
          <w:rFonts w:cstheme="minorHAnsi"/>
          <w:b/>
          <w:bCs/>
          <w:color w:val="4472C4" w:themeColor="accent1"/>
          <w:sz w:val="26"/>
          <w:szCs w:val="26"/>
          <w:lang w:val="en-GB"/>
        </w:rPr>
        <w:t>Summary of Funding</w:t>
      </w:r>
      <w:r w:rsidR="004D12A9" w:rsidRPr="00553210">
        <w:rPr>
          <w:rFonts w:cstheme="minorHAnsi"/>
          <w:b/>
          <w:bCs/>
          <w:color w:val="4472C4" w:themeColor="accent1"/>
          <w:sz w:val="26"/>
          <w:szCs w:val="26"/>
          <w:lang w:val="en-GB"/>
        </w:rPr>
        <w:t xml:space="preserve">: </w:t>
      </w:r>
      <w:bookmarkStart w:id="5" w:name="_Toc119668225"/>
    </w:p>
    <w:tbl>
      <w:tblPr>
        <w:tblW w:w="9999" w:type="dxa"/>
        <w:tblInd w:w="-5" w:type="dxa"/>
        <w:tblLook w:val="04A0" w:firstRow="1" w:lastRow="0" w:firstColumn="1" w:lastColumn="0" w:noHBand="0" w:noVBand="1"/>
      </w:tblPr>
      <w:tblGrid>
        <w:gridCol w:w="2740"/>
        <w:gridCol w:w="1847"/>
        <w:gridCol w:w="1847"/>
        <w:gridCol w:w="1608"/>
        <w:gridCol w:w="2764"/>
      </w:tblGrid>
      <w:tr w:rsidR="00485F2C" w:rsidRPr="002D08AA" w14:paraId="184BAAB2" w14:textId="77777777" w:rsidTr="003E5D15">
        <w:trPr>
          <w:trHeight w:val="551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bookmarkEnd w:id="5"/>
          <w:p w14:paraId="3A4B8F17" w14:textId="77777777" w:rsidR="00485F2C" w:rsidRPr="002D08AA" w:rsidRDefault="00485F2C" w:rsidP="002D08AA">
            <w:pPr>
              <w:spacing w:after="0" w:line="240" w:lineRule="auto"/>
              <w:rPr>
                <w:rFonts w:eastAsia="Times New Roman" w:cstheme="minorHAnsi"/>
                <w:b/>
                <w:bCs/>
                <w:color w:val="0D0D0D" w:themeColor="text1" w:themeTint="F2"/>
                <w:sz w:val="26"/>
                <w:szCs w:val="26"/>
                <w:lang w:val="en-GB" w:eastAsia="en-GB"/>
              </w:rPr>
            </w:pPr>
            <w:r w:rsidRPr="002D08AA">
              <w:rPr>
                <w:rFonts w:eastAsia="Times New Roman" w:cstheme="minorHAnsi"/>
                <w:b/>
                <w:bCs/>
                <w:color w:val="0D0D0D" w:themeColor="text1" w:themeTint="F2"/>
                <w:sz w:val="26"/>
                <w:szCs w:val="26"/>
                <w:lang w:val="en-GB" w:eastAsia="en-GB"/>
              </w:rPr>
              <w:t>Strategic Objective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7FBD2DCF" w14:textId="5FF30984" w:rsidR="00485F2C" w:rsidRPr="002D08AA" w:rsidRDefault="00485F2C" w:rsidP="002D08AA">
            <w:pPr>
              <w:spacing w:after="0" w:line="240" w:lineRule="auto"/>
              <w:rPr>
                <w:rFonts w:eastAsia="Times New Roman" w:cstheme="minorHAnsi"/>
                <w:b/>
                <w:bCs/>
                <w:color w:val="0D0D0D" w:themeColor="text1" w:themeTint="F2"/>
                <w:sz w:val="26"/>
                <w:szCs w:val="26"/>
                <w:lang w:val="en-GB" w:eastAsia="en-GB"/>
              </w:rPr>
            </w:pPr>
            <w:r w:rsidRPr="002D08AA">
              <w:rPr>
                <w:rFonts w:eastAsia="Times New Roman" w:cstheme="minorHAnsi"/>
                <w:b/>
                <w:bCs/>
                <w:color w:val="0D0D0D" w:themeColor="text1" w:themeTint="F2"/>
                <w:sz w:val="26"/>
                <w:szCs w:val="26"/>
                <w:lang w:val="en-GB" w:eastAsia="en-GB"/>
              </w:rPr>
              <w:t>Total</w:t>
            </w:r>
            <w:r w:rsidR="003E5D15">
              <w:rPr>
                <w:rFonts w:eastAsia="Times New Roman" w:cstheme="minorHAnsi"/>
                <w:b/>
                <w:bCs/>
                <w:color w:val="0D0D0D" w:themeColor="text1" w:themeTint="F2"/>
                <w:sz w:val="26"/>
                <w:szCs w:val="26"/>
                <w:lang w:val="en-GB" w:eastAsia="en-GB"/>
              </w:rPr>
              <w:t xml:space="preserve"> (N)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179350D8" w14:textId="350D03E6" w:rsidR="00485F2C" w:rsidRPr="002D08AA" w:rsidRDefault="00485F2C" w:rsidP="002D08AA">
            <w:pPr>
              <w:spacing w:after="0" w:line="240" w:lineRule="auto"/>
              <w:rPr>
                <w:rFonts w:eastAsia="Times New Roman" w:cstheme="minorHAnsi"/>
                <w:b/>
                <w:bCs/>
                <w:color w:val="0D0D0D" w:themeColor="text1" w:themeTint="F2"/>
                <w:sz w:val="26"/>
                <w:szCs w:val="26"/>
                <w:lang w:val="en-GB" w:eastAsia="en-GB"/>
              </w:rPr>
            </w:pPr>
            <w:r w:rsidRPr="002D08AA">
              <w:rPr>
                <w:rFonts w:eastAsia="Times New Roman" w:cstheme="minorHAnsi"/>
                <w:b/>
                <w:bCs/>
                <w:color w:val="0D0D0D" w:themeColor="text1" w:themeTint="F2"/>
                <w:sz w:val="26"/>
                <w:szCs w:val="26"/>
                <w:lang w:val="en-GB" w:eastAsia="en-GB"/>
              </w:rPr>
              <w:t xml:space="preserve">FGN </w:t>
            </w:r>
            <w:r w:rsidR="003E5D15">
              <w:rPr>
                <w:rFonts w:eastAsia="Times New Roman" w:cstheme="minorHAnsi"/>
                <w:b/>
                <w:bCs/>
                <w:color w:val="0D0D0D" w:themeColor="text1" w:themeTint="F2"/>
                <w:sz w:val="26"/>
                <w:szCs w:val="26"/>
                <w:lang w:val="en-GB" w:eastAsia="en-GB"/>
              </w:rPr>
              <w:t>(N)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09911EA7" w14:textId="0A89818E" w:rsidR="00485F2C" w:rsidRPr="002D08AA" w:rsidRDefault="00485F2C" w:rsidP="002D08AA">
            <w:pPr>
              <w:spacing w:after="0" w:line="240" w:lineRule="auto"/>
              <w:rPr>
                <w:rFonts w:eastAsia="Times New Roman" w:cstheme="minorHAnsi"/>
                <w:b/>
                <w:bCs/>
                <w:color w:val="0D0D0D" w:themeColor="text1" w:themeTint="F2"/>
                <w:sz w:val="26"/>
                <w:szCs w:val="26"/>
                <w:lang w:val="en-GB" w:eastAsia="en-GB"/>
              </w:rPr>
            </w:pPr>
            <w:r w:rsidRPr="002D08AA">
              <w:rPr>
                <w:rFonts w:eastAsia="Times New Roman" w:cstheme="minorHAnsi"/>
                <w:b/>
                <w:bCs/>
                <w:color w:val="0D0D0D" w:themeColor="text1" w:themeTint="F2"/>
                <w:sz w:val="26"/>
                <w:szCs w:val="26"/>
                <w:lang w:val="en-GB" w:eastAsia="en-GB"/>
              </w:rPr>
              <w:t>Donor</w:t>
            </w:r>
            <w:r w:rsidR="003E5D15">
              <w:rPr>
                <w:rFonts w:eastAsia="Times New Roman" w:cstheme="minorHAnsi"/>
                <w:b/>
                <w:bCs/>
                <w:color w:val="0D0D0D" w:themeColor="text1" w:themeTint="F2"/>
                <w:sz w:val="26"/>
                <w:szCs w:val="26"/>
                <w:lang w:val="en-GB" w:eastAsia="en-GB"/>
              </w:rPr>
              <w:t xml:space="preserve"> (N)</w:t>
            </w: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4BBCBAFE" w14:textId="7A5F5F0A" w:rsidR="00355BCE" w:rsidRPr="002D08AA" w:rsidRDefault="00BC587F" w:rsidP="002D08AA">
            <w:pPr>
              <w:spacing w:after="0" w:line="240" w:lineRule="auto"/>
              <w:rPr>
                <w:rFonts w:eastAsia="Times New Roman" w:cstheme="minorHAnsi"/>
                <w:b/>
                <w:bCs/>
                <w:color w:val="0D0D0D" w:themeColor="text1" w:themeTint="F2"/>
                <w:sz w:val="26"/>
                <w:szCs w:val="26"/>
                <w:lang w:val="en-GB" w:eastAsia="en-GB"/>
              </w:rPr>
            </w:pPr>
            <w:r w:rsidRPr="002D08AA">
              <w:rPr>
                <w:rFonts w:eastAsia="Times New Roman" w:cstheme="minorHAnsi"/>
                <w:b/>
                <w:bCs/>
                <w:color w:val="0D0D0D" w:themeColor="text1" w:themeTint="F2"/>
                <w:sz w:val="26"/>
                <w:szCs w:val="26"/>
                <w:lang w:val="en-GB" w:eastAsia="en-GB"/>
              </w:rPr>
              <w:t xml:space="preserve">Funding </w:t>
            </w:r>
            <w:r w:rsidR="004D12A9" w:rsidRPr="002D08AA">
              <w:rPr>
                <w:rFonts w:eastAsia="Times New Roman" w:cstheme="minorHAnsi"/>
                <w:b/>
                <w:bCs/>
                <w:color w:val="0D0D0D" w:themeColor="text1" w:themeTint="F2"/>
                <w:sz w:val="26"/>
                <w:szCs w:val="26"/>
                <w:lang w:val="en-GB" w:eastAsia="en-GB"/>
              </w:rPr>
              <w:t>Gap</w:t>
            </w:r>
            <w:r w:rsidR="003E5D15">
              <w:rPr>
                <w:rFonts w:eastAsia="Times New Roman" w:cstheme="minorHAnsi"/>
                <w:b/>
                <w:bCs/>
                <w:color w:val="0D0D0D" w:themeColor="text1" w:themeTint="F2"/>
                <w:sz w:val="26"/>
                <w:szCs w:val="26"/>
                <w:lang w:val="en-GB" w:eastAsia="en-GB"/>
              </w:rPr>
              <w:t xml:space="preserve"> (N)</w:t>
            </w:r>
          </w:p>
          <w:p w14:paraId="1F519847" w14:textId="1E368672" w:rsidR="00485F2C" w:rsidRPr="002D08AA" w:rsidRDefault="00485F2C" w:rsidP="002D08AA">
            <w:pPr>
              <w:spacing w:after="0" w:line="240" w:lineRule="auto"/>
              <w:rPr>
                <w:rFonts w:eastAsia="Times New Roman" w:cstheme="minorHAnsi"/>
                <w:b/>
                <w:bCs/>
                <w:color w:val="0D0D0D" w:themeColor="text1" w:themeTint="F2"/>
                <w:sz w:val="26"/>
                <w:szCs w:val="26"/>
                <w:lang w:val="en-GB" w:eastAsia="en-GB"/>
              </w:rPr>
            </w:pPr>
          </w:p>
        </w:tc>
      </w:tr>
      <w:tr w:rsidR="00485F2C" w:rsidRPr="00553210" w14:paraId="521FCE84" w14:textId="77777777" w:rsidTr="003E5D15">
        <w:trPr>
          <w:trHeight w:val="1963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29E02C68" w14:textId="61C00636" w:rsidR="00485F2C" w:rsidRPr="00EE50EC" w:rsidRDefault="00607C5E" w:rsidP="00210300">
            <w:pPr>
              <w:jc w:val="both"/>
              <w:rPr>
                <w:rFonts w:cstheme="minorHAnsi"/>
                <w:lang w:val="en-GB"/>
              </w:rPr>
            </w:pPr>
            <w:r w:rsidRPr="00EE50EC">
              <w:rPr>
                <w:rFonts w:cstheme="minorHAnsi"/>
                <w:lang w:val="en-GB"/>
              </w:rPr>
              <w:t>Strengthen extractive sector governance and reforms through policy research, strategic stakeholder engagement, communication, and inter-agency collaboration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25E534ED" w14:textId="77777777" w:rsidR="00140A52" w:rsidRPr="00EE50EC" w:rsidRDefault="00140A52" w:rsidP="00140A52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E50EC">
              <w:rPr>
                <w:rFonts w:cstheme="minorHAnsi"/>
                <w:sz w:val="28"/>
                <w:szCs w:val="28"/>
              </w:rPr>
              <w:t xml:space="preserve">            </w:t>
            </w:r>
          </w:p>
          <w:p w14:paraId="6DA28917" w14:textId="77777777" w:rsidR="00140A52" w:rsidRPr="00EE50EC" w:rsidRDefault="00140A52" w:rsidP="00140A52">
            <w:pPr>
              <w:jc w:val="center"/>
              <w:rPr>
                <w:rFonts w:cstheme="minorHAnsi"/>
              </w:rPr>
            </w:pPr>
          </w:p>
          <w:p w14:paraId="3AD2EC2A" w14:textId="0F722B0C" w:rsidR="00140A52" w:rsidRPr="00EE50EC" w:rsidRDefault="00140A52" w:rsidP="00140A52">
            <w:pPr>
              <w:rPr>
                <w:rFonts w:cstheme="minorHAnsi"/>
                <w:sz w:val="28"/>
                <w:szCs w:val="28"/>
              </w:rPr>
            </w:pPr>
            <w:r w:rsidRPr="00EE50EC">
              <w:rPr>
                <w:rFonts w:cstheme="minorHAnsi"/>
              </w:rPr>
              <w:t xml:space="preserve">918,246,663.53 </w:t>
            </w:r>
          </w:p>
          <w:p w14:paraId="247AC079" w14:textId="43CD5D27" w:rsidR="003E5D15" w:rsidRPr="00EE50EC" w:rsidRDefault="003E5D15" w:rsidP="003E5D15">
            <w:pPr>
              <w:jc w:val="center"/>
              <w:rPr>
                <w:rFonts w:cstheme="minorHAnsi"/>
              </w:rPr>
            </w:pPr>
          </w:p>
          <w:p w14:paraId="18145F09" w14:textId="3540054A" w:rsidR="00485F2C" w:rsidRPr="00EE50EC" w:rsidRDefault="00485F2C" w:rsidP="002D08AA">
            <w:pPr>
              <w:spacing w:after="0" w:line="240" w:lineRule="auto"/>
              <w:jc w:val="right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2EF9E7DD" w14:textId="77777777" w:rsidR="00140A52" w:rsidRPr="00EE50EC" w:rsidRDefault="00140A52" w:rsidP="00140A52">
            <w:pPr>
              <w:jc w:val="right"/>
              <w:rPr>
                <w:rFonts w:cstheme="minorHAnsi"/>
              </w:rPr>
            </w:pPr>
            <w:r w:rsidRPr="00EE50EC">
              <w:rPr>
                <w:rFonts w:cstheme="minorHAnsi"/>
              </w:rPr>
              <w:t xml:space="preserve">           </w:t>
            </w:r>
          </w:p>
          <w:p w14:paraId="06594B31" w14:textId="77777777" w:rsidR="00140A52" w:rsidRPr="00EE50EC" w:rsidRDefault="00140A52" w:rsidP="00140A52">
            <w:pPr>
              <w:jc w:val="right"/>
              <w:rPr>
                <w:rFonts w:cstheme="minorHAnsi"/>
              </w:rPr>
            </w:pPr>
          </w:p>
          <w:p w14:paraId="21AE28DC" w14:textId="4440D5DD" w:rsidR="00140A52" w:rsidRPr="00EE50EC" w:rsidRDefault="00140A52" w:rsidP="00140A52">
            <w:pPr>
              <w:jc w:val="center"/>
              <w:rPr>
                <w:rFonts w:cstheme="minorHAnsi"/>
              </w:rPr>
            </w:pPr>
            <w:r w:rsidRPr="00EE50EC">
              <w:rPr>
                <w:rFonts w:cstheme="minorHAnsi"/>
              </w:rPr>
              <w:t xml:space="preserve">727,246,663.53 </w:t>
            </w:r>
          </w:p>
          <w:p w14:paraId="44AC8CA4" w14:textId="5C0DE665" w:rsidR="003E5D15" w:rsidRPr="00EE50EC" w:rsidRDefault="003E5D15" w:rsidP="003E5D15">
            <w:pPr>
              <w:jc w:val="right"/>
              <w:rPr>
                <w:rFonts w:cstheme="minorHAnsi"/>
              </w:rPr>
            </w:pPr>
            <w:r w:rsidRPr="00EE50EC">
              <w:rPr>
                <w:rFonts w:cstheme="minorHAnsi"/>
              </w:rPr>
              <w:t xml:space="preserve">                           </w:t>
            </w:r>
          </w:p>
          <w:p w14:paraId="608E9A29" w14:textId="737D9EBF" w:rsidR="00485F2C" w:rsidRPr="00EE50EC" w:rsidRDefault="00485F2C" w:rsidP="002D08AA">
            <w:pPr>
              <w:spacing w:after="0" w:line="240" w:lineRule="auto"/>
              <w:jc w:val="right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67296D20" w14:textId="62AD156B" w:rsidR="003E5D15" w:rsidRPr="00EE50EC" w:rsidRDefault="003E5D15" w:rsidP="003E5D15">
            <w:pPr>
              <w:rPr>
                <w:rFonts w:cstheme="minorHAnsi"/>
              </w:rPr>
            </w:pPr>
            <w:r w:rsidRPr="00EE50EC">
              <w:rPr>
                <w:rFonts w:cstheme="minorHAnsi"/>
              </w:rPr>
              <w:t xml:space="preserve">             </w:t>
            </w:r>
            <w:r w:rsidR="00C54EEC" w:rsidRPr="00EE50EC">
              <w:rPr>
                <w:rFonts w:cstheme="minorHAnsi"/>
              </w:rPr>
              <w:t>191,000,000.00</w:t>
            </w:r>
            <w:r w:rsidRPr="00EE50EC">
              <w:rPr>
                <w:rFonts w:cstheme="minorHAnsi"/>
              </w:rPr>
              <w:t xml:space="preserve"> </w:t>
            </w:r>
          </w:p>
          <w:p w14:paraId="59BCF215" w14:textId="05E66A03" w:rsidR="00485F2C" w:rsidRPr="00EE50EC" w:rsidRDefault="00485F2C" w:rsidP="007A491F">
            <w:pPr>
              <w:spacing w:after="0" w:line="240" w:lineRule="auto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29E7A9A3" w14:textId="77777777" w:rsidR="00A41F75" w:rsidRPr="00EE50EC" w:rsidRDefault="00A41F75" w:rsidP="003E5D15">
            <w:pPr>
              <w:jc w:val="right"/>
              <w:rPr>
                <w:rFonts w:cstheme="minorHAnsi"/>
              </w:rPr>
            </w:pPr>
          </w:p>
          <w:p w14:paraId="011DBCB1" w14:textId="77777777" w:rsidR="00A41F75" w:rsidRPr="00EE50EC" w:rsidRDefault="00A41F75" w:rsidP="003E5D15">
            <w:pPr>
              <w:jc w:val="right"/>
              <w:rPr>
                <w:rFonts w:cstheme="minorHAnsi"/>
              </w:rPr>
            </w:pPr>
          </w:p>
          <w:p w14:paraId="66779528" w14:textId="6E99D7F1" w:rsidR="00A41F75" w:rsidRPr="00EE50EC" w:rsidRDefault="00140A52" w:rsidP="00EE50EC">
            <w:pPr>
              <w:pStyle w:val="ListParagraph"/>
              <w:numPr>
                <w:ilvl w:val="0"/>
                <w:numId w:val="18"/>
              </w:numPr>
              <w:rPr>
                <w:rFonts w:cstheme="minorHAnsi"/>
              </w:rPr>
            </w:pPr>
            <w:r w:rsidRPr="00EE50EC">
              <w:rPr>
                <w:rFonts w:cstheme="minorHAnsi"/>
              </w:rPr>
              <w:t>8</w:t>
            </w:r>
            <w:r w:rsidR="007A133A" w:rsidRPr="00EE50EC">
              <w:rPr>
                <w:rFonts w:cstheme="minorHAnsi"/>
              </w:rPr>
              <w:t>0,000,000.00</w:t>
            </w:r>
          </w:p>
          <w:p w14:paraId="0CB21712" w14:textId="4ECE96AF" w:rsidR="003E5D15" w:rsidRPr="00EE50EC" w:rsidRDefault="003E5D15" w:rsidP="003E5D15">
            <w:pPr>
              <w:jc w:val="right"/>
              <w:rPr>
                <w:rFonts w:cstheme="minorHAnsi"/>
              </w:rPr>
            </w:pPr>
            <w:r w:rsidRPr="00EE50EC">
              <w:rPr>
                <w:rFonts w:cstheme="minorHAnsi"/>
              </w:rPr>
              <w:t xml:space="preserve">                         </w:t>
            </w:r>
          </w:p>
          <w:p w14:paraId="798BF8C8" w14:textId="1F55221E" w:rsidR="00485F2C" w:rsidRPr="00EE50EC" w:rsidRDefault="00DE3FC2" w:rsidP="00DE3FC2">
            <w:pPr>
              <w:spacing w:after="0" w:line="240" w:lineRule="auto"/>
              <w:rPr>
                <w:rFonts w:eastAsia="Times New Roman" w:cstheme="minorHAnsi"/>
                <w:lang w:val="en-GB" w:eastAsia="en-GB"/>
              </w:rPr>
            </w:pPr>
            <w:r w:rsidRPr="00EE50EC">
              <w:rPr>
                <w:rFonts w:eastAsia="Times New Roman" w:cstheme="minorHAnsi"/>
                <w:lang w:val="en-GB" w:eastAsia="en-GB"/>
              </w:rPr>
              <w:t xml:space="preserve">              </w:t>
            </w:r>
          </w:p>
          <w:p w14:paraId="409FEBA4" w14:textId="34DC639E" w:rsidR="00DE3FC2" w:rsidRPr="00EE50EC" w:rsidRDefault="00DE3FC2" w:rsidP="002D08AA">
            <w:pPr>
              <w:spacing w:after="0" w:line="240" w:lineRule="auto"/>
              <w:jc w:val="right"/>
              <w:rPr>
                <w:rFonts w:eastAsia="Times New Roman" w:cstheme="minorHAnsi"/>
                <w:lang w:val="en-GB" w:eastAsia="en-GB"/>
              </w:rPr>
            </w:pPr>
          </w:p>
        </w:tc>
      </w:tr>
      <w:tr w:rsidR="00485F2C" w:rsidRPr="00553210" w14:paraId="74E0F32B" w14:textId="77777777" w:rsidTr="003E5D15">
        <w:trPr>
          <w:trHeight w:val="201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294272EC" w14:textId="348FF4B0" w:rsidR="00485F2C" w:rsidRPr="00EE50EC" w:rsidRDefault="00607C5E" w:rsidP="00210300">
            <w:pPr>
              <w:spacing w:after="0" w:line="240" w:lineRule="auto"/>
              <w:jc w:val="both"/>
              <w:rPr>
                <w:rFonts w:eastAsia="Times New Roman" w:cstheme="minorHAnsi"/>
                <w:lang w:val="en-GB" w:eastAsia="en-GB"/>
              </w:rPr>
            </w:pPr>
            <w:r w:rsidRPr="00EE50EC">
              <w:rPr>
                <w:rFonts w:eastAsia="Times New Roman" w:cstheme="minorHAnsi"/>
                <w:lang w:val="en-GB" w:eastAsia="en-GB"/>
              </w:rPr>
              <w:t>Sustain extractive sector reporting and relevance by focusing on national and international priorities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4EE54000" w14:textId="06B8FFCB" w:rsidR="00140A52" w:rsidRPr="00EE50EC" w:rsidRDefault="00140A52" w:rsidP="00140A52">
            <w:pPr>
              <w:rPr>
                <w:rFonts w:cstheme="minorHAnsi"/>
              </w:rPr>
            </w:pPr>
            <w:bookmarkStart w:id="6" w:name="_Hlk190941346"/>
            <w:r w:rsidRPr="00EE50EC">
              <w:rPr>
                <w:rFonts w:cstheme="minorHAnsi"/>
              </w:rPr>
              <w:t xml:space="preserve">310,538,089.26 </w:t>
            </w:r>
          </w:p>
          <w:p w14:paraId="782420E3" w14:textId="55D337DA" w:rsidR="003E5D15" w:rsidRPr="00EE50EC" w:rsidRDefault="003E5D15" w:rsidP="003E5D15">
            <w:pPr>
              <w:jc w:val="center"/>
              <w:rPr>
                <w:rFonts w:cstheme="minorHAnsi"/>
                <w:b/>
                <w:bCs/>
              </w:rPr>
            </w:pPr>
          </w:p>
          <w:bookmarkEnd w:id="6"/>
          <w:p w14:paraId="753FA0D2" w14:textId="6B075271" w:rsidR="00485F2C" w:rsidRPr="00EE50EC" w:rsidRDefault="00485F2C" w:rsidP="002D08AA">
            <w:pPr>
              <w:spacing w:after="0" w:line="240" w:lineRule="auto"/>
              <w:jc w:val="right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2509975F" w14:textId="5C67A1EE" w:rsidR="00485F2C" w:rsidRPr="00EE50EC" w:rsidRDefault="00140A52" w:rsidP="0092359C">
            <w:pPr>
              <w:spacing w:after="0" w:line="240" w:lineRule="auto"/>
              <w:rPr>
                <w:rFonts w:eastAsia="Times New Roman" w:cstheme="minorHAnsi"/>
                <w:lang w:val="en-GB" w:eastAsia="en-GB"/>
              </w:rPr>
            </w:pPr>
            <w:r w:rsidRPr="00EE50EC">
              <w:rPr>
                <w:rFonts w:cstheme="minorHAnsi"/>
              </w:rPr>
              <w:t>310,538,089.26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66DA1E81" w14:textId="6D2F2A56" w:rsidR="003E5D15" w:rsidRPr="00EE50EC" w:rsidRDefault="00B049AF" w:rsidP="003E5D15">
            <w:pPr>
              <w:jc w:val="center"/>
              <w:rPr>
                <w:rFonts w:cstheme="minorHAnsi"/>
                <w:b/>
                <w:bCs/>
              </w:rPr>
            </w:pPr>
            <w:r w:rsidRPr="00EE50EC">
              <w:rPr>
                <w:rFonts w:cstheme="minorHAnsi"/>
                <w:b/>
                <w:bCs/>
              </w:rPr>
              <w:t>-</w:t>
            </w:r>
            <w:r w:rsidR="003E5D15" w:rsidRPr="00EE50EC">
              <w:rPr>
                <w:rFonts w:cstheme="minorHAnsi"/>
                <w:b/>
                <w:bCs/>
              </w:rPr>
              <w:t xml:space="preserve">                  </w:t>
            </w:r>
          </w:p>
          <w:p w14:paraId="7C00CD62" w14:textId="4ECBA3BD" w:rsidR="00485F2C" w:rsidRPr="00EE50EC" w:rsidRDefault="00485F2C" w:rsidP="002D08AA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45D41972" w14:textId="25701697" w:rsidR="003E5D15" w:rsidRPr="00EE50EC" w:rsidRDefault="00DE3FC2" w:rsidP="00DE3FC2">
            <w:pPr>
              <w:spacing w:after="0" w:line="240" w:lineRule="auto"/>
              <w:rPr>
                <w:rFonts w:eastAsia="Times New Roman" w:cstheme="minorHAnsi"/>
                <w:lang w:val="en-GB" w:eastAsia="en-GB"/>
              </w:rPr>
            </w:pPr>
            <w:r w:rsidRPr="00EE50EC">
              <w:rPr>
                <w:rFonts w:eastAsia="Times New Roman" w:cstheme="minorHAnsi"/>
                <w:lang w:val="en-GB" w:eastAsia="en-GB"/>
              </w:rPr>
              <w:t xml:space="preserve">               </w:t>
            </w:r>
            <w:r w:rsidR="00B049AF" w:rsidRPr="00EE50EC">
              <w:rPr>
                <w:rFonts w:eastAsia="Times New Roman" w:cstheme="minorHAnsi"/>
                <w:lang w:val="en-GB" w:eastAsia="en-GB"/>
              </w:rPr>
              <w:t>-</w:t>
            </w:r>
          </w:p>
        </w:tc>
      </w:tr>
      <w:tr w:rsidR="002D08AA" w:rsidRPr="00553210" w14:paraId="4B5F8835" w14:textId="77777777" w:rsidTr="003E5D15">
        <w:trPr>
          <w:trHeight w:val="201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74DDA0C5" w14:textId="77777777" w:rsidR="002D08AA" w:rsidRPr="00EE50EC" w:rsidRDefault="002D08AA" w:rsidP="00210300">
            <w:pPr>
              <w:spacing w:after="0" w:line="240" w:lineRule="auto"/>
              <w:jc w:val="both"/>
              <w:rPr>
                <w:rFonts w:eastAsia="Times New Roman" w:cstheme="minorHAnsi"/>
                <w:lang w:val="en-GB" w:eastAsia="en-GB"/>
              </w:rPr>
            </w:pPr>
            <w:r w:rsidRPr="00EE50EC">
              <w:rPr>
                <w:rFonts w:cstheme="minorHAnsi"/>
                <w:lang w:val="en-GB"/>
              </w:rPr>
              <w:t>Achieve operational excellence in implementing the NEITI mandate through Professionalism, innovation, use of technology, resource management, and capacity building.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1DB39661" w14:textId="77777777" w:rsidR="00140A52" w:rsidRPr="00EE50EC" w:rsidRDefault="00140A52" w:rsidP="00140A52">
            <w:pPr>
              <w:jc w:val="center"/>
              <w:rPr>
                <w:rFonts w:cstheme="minorHAnsi"/>
              </w:rPr>
            </w:pPr>
            <w:r w:rsidRPr="00EE50EC">
              <w:rPr>
                <w:rFonts w:cstheme="minorHAnsi"/>
              </w:rPr>
              <w:t xml:space="preserve">          2,527,311,645.05 </w:t>
            </w:r>
          </w:p>
          <w:p w14:paraId="2C51B988" w14:textId="46A7D67A" w:rsidR="00DE3FC2" w:rsidRPr="00EE50EC" w:rsidRDefault="00DE3FC2" w:rsidP="00401435">
            <w:pPr>
              <w:jc w:val="center"/>
              <w:rPr>
                <w:rFonts w:cstheme="minorHAnsi"/>
              </w:rPr>
            </w:pPr>
          </w:p>
          <w:p w14:paraId="756D91FC" w14:textId="19CC563C" w:rsidR="002D08AA" w:rsidRPr="00EE50EC" w:rsidRDefault="002D08AA" w:rsidP="002D08AA">
            <w:pPr>
              <w:spacing w:after="0" w:line="240" w:lineRule="auto"/>
              <w:jc w:val="right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36F59B53" w14:textId="77777777" w:rsidR="00140A52" w:rsidRPr="00EE50EC" w:rsidRDefault="00140A52" w:rsidP="00140A52">
            <w:pPr>
              <w:jc w:val="right"/>
              <w:rPr>
                <w:rFonts w:cstheme="minorHAnsi"/>
              </w:rPr>
            </w:pPr>
            <w:r w:rsidRPr="00EE50EC">
              <w:rPr>
                <w:rFonts w:cstheme="minorHAnsi"/>
              </w:rPr>
              <w:t xml:space="preserve">          2,527,311,645.05 </w:t>
            </w:r>
          </w:p>
          <w:p w14:paraId="5C383C5C" w14:textId="144B15A8" w:rsidR="00DE3FC2" w:rsidRPr="00EE50EC" w:rsidRDefault="00DE3FC2" w:rsidP="00DE3FC2">
            <w:pPr>
              <w:jc w:val="right"/>
              <w:rPr>
                <w:rFonts w:cstheme="minorHAnsi"/>
              </w:rPr>
            </w:pPr>
            <w:r w:rsidRPr="00EE50EC">
              <w:rPr>
                <w:rFonts w:cstheme="minorHAnsi"/>
              </w:rPr>
              <w:t xml:space="preserve">                          </w:t>
            </w:r>
          </w:p>
          <w:p w14:paraId="07866A75" w14:textId="2D11AAA5" w:rsidR="002D08AA" w:rsidRPr="00EE50EC" w:rsidRDefault="002D08AA" w:rsidP="002D08AA">
            <w:pPr>
              <w:spacing w:after="0" w:line="240" w:lineRule="auto"/>
              <w:jc w:val="right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117CFCAA" w14:textId="63B4244D" w:rsidR="00DE3FC2" w:rsidRPr="00EE50EC" w:rsidRDefault="00B049AF" w:rsidP="00DE3FC2">
            <w:pPr>
              <w:jc w:val="center"/>
              <w:rPr>
                <w:rFonts w:cstheme="minorHAnsi"/>
                <w:b/>
                <w:bCs/>
              </w:rPr>
            </w:pPr>
            <w:r w:rsidRPr="00EE50EC">
              <w:rPr>
                <w:rFonts w:cstheme="minorHAnsi"/>
                <w:b/>
                <w:bCs/>
              </w:rPr>
              <w:t>-</w:t>
            </w:r>
            <w:r w:rsidR="00DE3FC2" w:rsidRPr="00EE50EC">
              <w:rPr>
                <w:rFonts w:cstheme="minorHAnsi"/>
                <w:b/>
                <w:bCs/>
              </w:rPr>
              <w:t xml:space="preserve">                        </w:t>
            </w:r>
          </w:p>
          <w:p w14:paraId="4AAED25C" w14:textId="01C2E682" w:rsidR="002D08AA" w:rsidRPr="00EE50EC" w:rsidRDefault="002D08AA" w:rsidP="002D08AA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7094D591" w14:textId="2D613F90" w:rsidR="00DE3FC2" w:rsidRPr="00EE50EC" w:rsidRDefault="00EE50EC" w:rsidP="00EE50EC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EE50EC">
              <w:rPr>
                <w:rFonts w:cstheme="minorHAnsi"/>
              </w:rPr>
              <w:t>80</w:t>
            </w:r>
            <w:r w:rsidR="00720CF7" w:rsidRPr="00EE50EC">
              <w:rPr>
                <w:rFonts w:cstheme="minorHAnsi"/>
              </w:rPr>
              <w:t>,000,000.00</w:t>
            </w:r>
            <w:r w:rsidR="00DE3FC2" w:rsidRPr="00EE50EC">
              <w:rPr>
                <w:rFonts w:cstheme="minorHAnsi"/>
              </w:rPr>
              <w:t xml:space="preserve">           </w:t>
            </w:r>
          </w:p>
          <w:p w14:paraId="49BABC51" w14:textId="45BBA2A2" w:rsidR="00DE3FC2" w:rsidRPr="00EE50EC" w:rsidRDefault="00DE3FC2" w:rsidP="00DE3FC2">
            <w:pPr>
              <w:jc w:val="right"/>
              <w:rPr>
                <w:rFonts w:cstheme="minorHAnsi"/>
                <w:b/>
                <w:bCs/>
              </w:rPr>
            </w:pPr>
            <w:r w:rsidRPr="00EE50EC">
              <w:rPr>
                <w:rFonts w:cstheme="minorHAnsi"/>
                <w:b/>
                <w:bCs/>
              </w:rPr>
              <w:t xml:space="preserve">                        </w:t>
            </w:r>
          </w:p>
          <w:p w14:paraId="2FC8F4AE" w14:textId="12F2A57A" w:rsidR="002D08AA" w:rsidRPr="00EE50EC" w:rsidRDefault="002D08AA" w:rsidP="002D08AA">
            <w:pPr>
              <w:spacing w:after="0" w:line="240" w:lineRule="auto"/>
              <w:jc w:val="right"/>
              <w:rPr>
                <w:rFonts w:eastAsia="Times New Roman" w:cstheme="minorHAnsi"/>
                <w:lang w:val="en-GB" w:eastAsia="en-GB"/>
              </w:rPr>
            </w:pPr>
          </w:p>
        </w:tc>
      </w:tr>
      <w:tr w:rsidR="002D08AA" w:rsidRPr="00CF70BA" w14:paraId="08D0618D" w14:textId="77777777" w:rsidTr="003E5D15">
        <w:trPr>
          <w:trHeight w:val="201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14:paraId="373239FC" w14:textId="64631075" w:rsidR="002D08AA" w:rsidRPr="00EE50EC" w:rsidRDefault="002D08AA" w:rsidP="002D08AA">
            <w:pPr>
              <w:spacing w:after="0" w:line="240" w:lineRule="auto"/>
              <w:rPr>
                <w:rFonts w:eastAsia="Times New Roman" w:cstheme="minorHAnsi"/>
                <w:b/>
                <w:bCs/>
                <w:lang w:val="en-GB" w:eastAsia="en-GB"/>
              </w:rPr>
            </w:pPr>
            <w:bookmarkStart w:id="7" w:name="_Hlk155088450"/>
            <w:r w:rsidRPr="00EE50EC">
              <w:rPr>
                <w:rFonts w:eastAsia="Times New Roman" w:cstheme="minorHAnsi"/>
                <w:b/>
                <w:bCs/>
                <w:lang w:val="en-GB" w:eastAsia="en-GB"/>
              </w:rPr>
              <w:t>Total (N)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14:paraId="779837B9" w14:textId="0ED78D1E" w:rsidR="00DD063B" w:rsidRPr="00EE50EC" w:rsidRDefault="00DD063B" w:rsidP="009E4913">
            <w:pPr>
              <w:rPr>
                <w:rFonts w:cstheme="minorHAnsi"/>
              </w:rPr>
            </w:pPr>
            <w:bookmarkStart w:id="8" w:name="_Hlk190945443"/>
          </w:p>
          <w:bookmarkEnd w:id="8"/>
          <w:p w14:paraId="0EB2C8A1" w14:textId="77777777" w:rsidR="00EE50EC" w:rsidRPr="00EE50EC" w:rsidRDefault="00EE50EC" w:rsidP="00EE50EC">
            <w:pPr>
              <w:jc w:val="right"/>
              <w:rPr>
                <w:rFonts w:cstheme="minorHAnsi"/>
              </w:rPr>
            </w:pPr>
            <w:r w:rsidRPr="00EE50EC">
              <w:rPr>
                <w:rFonts w:cstheme="minorHAnsi"/>
                <w:sz w:val="28"/>
                <w:szCs w:val="28"/>
              </w:rPr>
              <w:t xml:space="preserve">          </w:t>
            </w:r>
            <w:r w:rsidRPr="00EE50EC">
              <w:rPr>
                <w:rFonts w:cstheme="minorHAnsi"/>
              </w:rPr>
              <w:t xml:space="preserve">3,756,096,397.84 </w:t>
            </w:r>
          </w:p>
          <w:p w14:paraId="2FFF81C2" w14:textId="77777777" w:rsidR="00B049AF" w:rsidRPr="00EE50EC" w:rsidRDefault="00B049AF" w:rsidP="00DD063B">
            <w:pPr>
              <w:jc w:val="right"/>
              <w:rPr>
                <w:rFonts w:cstheme="minorHAnsi"/>
              </w:rPr>
            </w:pPr>
          </w:p>
          <w:p w14:paraId="22C6E834" w14:textId="058483F9" w:rsidR="00DD063B" w:rsidRPr="00EE50EC" w:rsidRDefault="00DD063B" w:rsidP="00DD063B">
            <w:pPr>
              <w:jc w:val="right"/>
              <w:rPr>
                <w:rFonts w:cstheme="minorHAnsi"/>
              </w:rPr>
            </w:pPr>
            <w:bookmarkStart w:id="9" w:name="_Hlk183092051"/>
          </w:p>
          <w:bookmarkEnd w:id="9"/>
          <w:p w14:paraId="1CE740EE" w14:textId="6FD9824A" w:rsidR="002D08AA" w:rsidRPr="00EE50EC" w:rsidRDefault="002D08AA" w:rsidP="002D08AA">
            <w:pPr>
              <w:spacing w:after="0" w:line="240" w:lineRule="auto"/>
              <w:jc w:val="right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14:paraId="6190D86F" w14:textId="77777777" w:rsidR="00EE50EC" w:rsidRPr="00EE50EC" w:rsidRDefault="00EE50EC" w:rsidP="00EE50EC">
            <w:pPr>
              <w:rPr>
                <w:rFonts w:cstheme="minorHAnsi"/>
              </w:rPr>
            </w:pPr>
            <w:r w:rsidRPr="00EE50EC">
              <w:rPr>
                <w:rFonts w:cstheme="minorHAnsi"/>
                <w:sz w:val="28"/>
                <w:szCs w:val="28"/>
              </w:rPr>
              <w:t xml:space="preserve">        </w:t>
            </w:r>
            <w:r w:rsidRPr="00EE50EC">
              <w:rPr>
                <w:rFonts w:cstheme="minorHAnsi"/>
              </w:rPr>
              <w:t xml:space="preserve">3,570,196,397.84 </w:t>
            </w:r>
          </w:p>
          <w:p w14:paraId="4E78C74B" w14:textId="412C260E" w:rsidR="00DD063B" w:rsidRPr="00EE50EC" w:rsidRDefault="00DD063B" w:rsidP="00DD063B">
            <w:pPr>
              <w:rPr>
                <w:rFonts w:cstheme="minorHAnsi"/>
              </w:rPr>
            </w:pPr>
          </w:p>
          <w:p w14:paraId="6EB2AFC4" w14:textId="65C71071" w:rsidR="002D08AA" w:rsidRPr="00EE50EC" w:rsidRDefault="002D08AA" w:rsidP="000C3AB8">
            <w:pPr>
              <w:spacing w:after="0" w:line="240" w:lineRule="auto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14:paraId="261BD763" w14:textId="56CF7CCB" w:rsidR="00DD063B" w:rsidRPr="00EE50EC" w:rsidRDefault="00DD063B" w:rsidP="00DD063B">
            <w:pPr>
              <w:rPr>
                <w:rFonts w:cstheme="minorHAnsi"/>
              </w:rPr>
            </w:pPr>
            <w:r w:rsidRPr="00EE50EC">
              <w:rPr>
                <w:rFonts w:cstheme="minorHAnsi"/>
              </w:rPr>
              <w:t xml:space="preserve">         </w:t>
            </w:r>
            <w:r w:rsidR="007A133A" w:rsidRPr="00EE50EC">
              <w:rPr>
                <w:rFonts w:cstheme="minorHAnsi"/>
              </w:rPr>
              <w:t>191,000,000.00</w:t>
            </w:r>
          </w:p>
          <w:p w14:paraId="580DF314" w14:textId="548B5021" w:rsidR="002D08AA" w:rsidRPr="00EE50EC" w:rsidRDefault="002D08AA" w:rsidP="000C3AB8">
            <w:pPr>
              <w:spacing w:after="0" w:line="240" w:lineRule="auto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14:paraId="1D5549E3" w14:textId="408A3840" w:rsidR="00DE3FC2" w:rsidRPr="00EE50EC" w:rsidRDefault="00DE3FC2" w:rsidP="00DE3FC2">
            <w:pPr>
              <w:rPr>
                <w:rFonts w:cstheme="minorHAnsi"/>
              </w:rPr>
            </w:pPr>
            <w:r w:rsidRPr="00EE50EC">
              <w:rPr>
                <w:rFonts w:cstheme="minorHAnsi"/>
              </w:rPr>
              <w:t xml:space="preserve">                           (</w:t>
            </w:r>
            <w:bookmarkStart w:id="10" w:name="_Hlk183092257"/>
            <w:r w:rsidR="00140A52" w:rsidRPr="00EE50EC">
              <w:rPr>
                <w:rFonts w:cstheme="minorHAnsi"/>
              </w:rPr>
              <w:t>160</w:t>
            </w:r>
            <w:r w:rsidRPr="00EE50EC">
              <w:rPr>
                <w:rFonts w:cstheme="minorHAnsi"/>
              </w:rPr>
              <w:t>,000,000.00</w:t>
            </w:r>
            <w:bookmarkEnd w:id="10"/>
            <w:r w:rsidRPr="00EE50EC">
              <w:rPr>
                <w:rFonts w:cstheme="minorHAnsi"/>
              </w:rPr>
              <w:t>)</w:t>
            </w:r>
          </w:p>
          <w:p w14:paraId="2A33304A" w14:textId="41F7A6FF" w:rsidR="002D08AA" w:rsidRPr="00EE50EC" w:rsidRDefault="002D08AA" w:rsidP="00DE3FC2">
            <w:pPr>
              <w:spacing w:after="0" w:line="240" w:lineRule="auto"/>
              <w:rPr>
                <w:rFonts w:eastAsia="Times New Roman" w:cstheme="minorHAnsi"/>
                <w:lang w:val="en-GB" w:eastAsia="en-GB"/>
              </w:rPr>
            </w:pPr>
          </w:p>
        </w:tc>
      </w:tr>
      <w:bookmarkEnd w:id="7"/>
    </w:tbl>
    <w:p w14:paraId="55E5BC3B" w14:textId="6972F840" w:rsidR="00D616E9" w:rsidRPr="00CF70BA" w:rsidRDefault="00D616E9" w:rsidP="00A96EDD">
      <w:pPr>
        <w:pStyle w:val="ListParagraph"/>
        <w:rPr>
          <w:rFonts w:cstheme="minorHAnsi"/>
          <w:b/>
          <w:bCs/>
          <w:sz w:val="24"/>
          <w:szCs w:val="24"/>
          <w:lang w:val="en-GB"/>
        </w:rPr>
      </w:pPr>
    </w:p>
    <w:p w14:paraId="7AAAA0C3" w14:textId="77EBC4AE" w:rsidR="00D616E9" w:rsidRDefault="002D08AA" w:rsidP="00EB1C43">
      <w:pPr>
        <w:pStyle w:val="ListParagraph"/>
        <w:ind w:left="5760" w:firstLine="720"/>
        <w:rPr>
          <w:rFonts w:ascii="Century Gothic" w:hAnsi="Century Gothic"/>
          <w:b/>
          <w:bCs/>
          <w:lang w:val="en-GB"/>
        </w:rPr>
      </w:pPr>
      <w:r>
        <w:rPr>
          <w:rFonts w:ascii="Century Gothic" w:hAnsi="Century Gothic"/>
          <w:b/>
          <w:bCs/>
          <w:noProof/>
          <w:lang w:val="en-GB"/>
        </w:rPr>
        <w:drawing>
          <wp:inline distT="0" distB="0" distL="0" distR="0" wp14:anchorId="2AE532F6" wp14:editId="53377E7C">
            <wp:extent cx="2195515" cy="469291"/>
            <wp:effectExtent l="0" t="0" r="0" b="6985"/>
            <wp:docPr id="38151878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518785" name="Picture 38151878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3271" cy="479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D1463" w14:textId="77777777" w:rsidR="00386A63" w:rsidRDefault="00386A63" w:rsidP="00386A63">
      <w:pPr>
        <w:rPr>
          <w:rFonts w:ascii="Century Gothic" w:hAnsi="Century Gothic"/>
          <w:b/>
          <w:bCs/>
          <w:lang w:val="en-GB"/>
        </w:rPr>
      </w:pPr>
    </w:p>
    <w:p w14:paraId="78B063C9" w14:textId="213AFA14" w:rsidR="00EB1C43" w:rsidRPr="00386A63" w:rsidRDefault="00EB1C43" w:rsidP="00386A63">
      <w:pPr>
        <w:rPr>
          <w:rFonts w:ascii="Century Gothic" w:hAnsi="Century Gothic"/>
          <w:b/>
          <w:bCs/>
          <w:color w:val="70AD47" w:themeColor="accent6"/>
          <w:lang w:val="en-GB"/>
        </w:rPr>
      </w:pPr>
      <w:r w:rsidRPr="00547C51">
        <w:rPr>
          <w:rFonts w:ascii="Century Gothic" w:hAnsi="Century Gothic"/>
          <w:b/>
          <w:bCs/>
          <w:color w:val="70AD47" w:themeColor="accent6"/>
          <w:highlight w:val="lightGray"/>
          <w:lang w:val="en-GB"/>
        </w:rPr>
        <w:t>NEITI 202</w:t>
      </w:r>
      <w:r w:rsidR="00F153FA">
        <w:rPr>
          <w:rFonts w:ascii="Century Gothic" w:hAnsi="Century Gothic"/>
          <w:b/>
          <w:bCs/>
          <w:color w:val="70AD47" w:themeColor="accent6"/>
          <w:highlight w:val="lightGray"/>
          <w:lang w:val="en-GB"/>
        </w:rPr>
        <w:t>6</w:t>
      </w:r>
      <w:r w:rsidRPr="00547C51">
        <w:rPr>
          <w:rFonts w:ascii="Century Gothic" w:hAnsi="Century Gothic"/>
          <w:b/>
          <w:bCs/>
          <w:color w:val="70AD47" w:themeColor="accent6"/>
          <w:highlight w:val="lightGray"/>
          <w:lang w:val="en-GB"/>
        </w:rPr>
        <w:t xml:space="preserve"> SERIES</w:t>
      </w:r>
    </w:p>
    <w:sectPr w:rsidR="00EB1C43" w:rsidRPr="00386A63" w:rsidSect="00B91ABB">
      <w:footerReference w:type="default" r:id="rId15"/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EB0C9" w14:textId="77777777" w:rsidR="00D72039" w:rsidRDefault="00D72039" w:rsidP="00EB1C43">
      <w:pPr>
        <w:spacing w:after="0" w:line="240" w:lineRule="auto"/>
      </w:pPr>
      <w:r>
        <w:separator/>
      </w:r>
    </w:p>
  </w:endnote>
  <w:endnote w:type="continuationSeparator" w:id="0">
    <w:p w14:paraId="346284A2" w14:textId="77777777" w:rsidR="00D72039" w:rsidRDefault="00D72039" w:rsidP="00EB1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35077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8F74E1" w14:textId="62D016C6" w:rsidR="00EB1C43" w:rsidRDefault="00EB1C4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347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803E4F5" w14:textId="77777777" w:rsidR="00EB1C43" w:rsidRDefault="00EB1C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6E60F" w14:textId="77777777" w:rsidR="00D72039" w:rsidRDefault="00D72039" w:rsidP="00EB1C43">
      <w:pPr>
        <w:spacing w:after="0" w:line="240" w:lineRule="auto"/>
      </w:pPr>
      <w:r>
        <w:separator/>
      </w:r>
    </w:p>
  </w:footnote>
  <w:footnote w:type="continuationSeparator" w:id="0">
    <w:p w14:paraId="2E475463" w14:textId="77777777" w:rsidR="00D72039" w:rsidRDefault="00D72039" w:rsidP="00EB1C43">
      <w:pPr>
        <w:spacing w:after="0" w:line="240" w:lineRule="auto"/>
      </w:pPr>
      <w:r>
        <w:continuationSeparator/>
      </w:r>
    </w:p>
  </w:footnote>
  <w:footnote w:id="1">
    <w:p w14:paraId="412A0B0F" w14:textId="67056738" w:rsidR="004C196F" w:rsidRDefault="004C196F">
      <w:pPr>
        <w:pStyle w:val="FootnoteText"/>
      </w:pPr>
      <w:r>
        <w:rPr>
          <w:rStyle w:val="FootnoteReference"/>
        </w:rPr>
        <w:footnoteRef/>
      </w:r>
      <w:r>
        <w:t xml:space="preserve"> See EITI Standard 2023: </w:t>
      </w:r>
      <w:r w:rsidRPr="004C196F">
        <w:t>https://eiti.org/sites/default/files/2023-06/2023%20EITI%20Standard.pdf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83BC9"/>
    <w:multiLevelType w:val="hybridMultilevel"/>
    <w:tmpl w:val="4B1AABC8"/>
    <w:lvl w:ilvl="0" w:tplc="485C6948">
      <w:numFmt w:val="bullet"/>
      <w:lvlText w:val="-"/>
      <w:lvlJc w:val="left"/>
      <w:pPr>
        <w:ind w:left="720" w:hanging="360"/>
      </w:pPr>
      <w:rPr>
        <w:rFonts w:ascii="Garamond" w:eastAsiaTheme="minorHAnsi" w:hAnsi="Garamond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0709D"/>
    <w:multiLevelType w:val="hybridMultilevel"/>
    <w:tmpl w:val="2DA20524"/>
    <w:lvl w:ilvl="0" w:tplc="312238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670FE"/>
    <w:multiLevelType w:val="hybridMultilevel"/>
    <w:tmpl w:val="3F6200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495DC2"/>
    <w:multiLevelType w:val="hybridMultilevel"/>
    <w:tmpl w:val="576C32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D33D8"/>
    <w:multiLevelType w:val="hybridMultilevel"/>
    <w:tmpl w:val="6A3E5F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779E7"/>
    <w:multiLevelType w:val="hybridMultilevel"/>
    <w:tmpl w:val="E9C492CC"/>
    <w:lvl w:ilvl="0" w:tplc="20000013">
      <w:start w:val="1"/>
      <w:numFmt w:val="upperRoman"/>
      <w:lvlText w:val="%1."/>
      <w:lvlJc w:val="right"/>
      <w:pPr>
        <w:ind w:left="765" w:hanging="360"/>
      </w:pPr>
    </w:lvl>
    <w:lvl w:ilvl="1" w:tplc="20000019" w:tentative="1">
      <w:start w:val="1"/>
      <w:numFmt w:val="lowerLetter"/>
      <w:lvlText w:val="%2."/>
      <w:lvlJc w:val="left"/>
      <w:pPr>
        <w:ind w:left="1485" w:hanging="360"/>
      </w:pPr>
    </w:lvl>
    <w:lvl w:ilvl="2" w:tplc="2000001B" w:tentative="1">
      <w:start w:val="1"/>
      <w:numFmt w:val="lowerRoman"/>
      <w:lvlText w:val="%3."/>
      <w:lvlJc w:val="right"/>
      <w:pPr>
        <w:ind w:left="2205" w:hanging="180"/>
      </w:pPr>
    </w:lvl>
    <w:lvl w:ilvl="3" w:tplc="2000000F" w:tentative="1">
      <w:start w:val="1"/>
      <w:numFmt w:val="decimal"/>
      <w:lvlText w:val="%4."/>
      <w:lvlJc w:val="left"/>
      <w:pPr>
        <w:ind w:left="2925" w:hanging="360"/>
      </w:pPr>
    </w:lvl>
    <w:lvl w:ilvl="4" w:tplc="20000019" w:tentative="1">
      <w:start w:val="1"/>
      <w:numFmt w:val="lowerLetter"/>
      <w:lvlText w:val="%5."/>
      <w:lvlJc w:val="left"/>
      <w:pPr>
        <w:ind w:left="3645" w:hanging="360"/>
      </w:pPr>
    </w:lvl>
    <w:lvl w:ilvl="5" w:tplc="2000001B" w:tentative="1">
      <w:start w:val="1"/>
      <w:numFmt w:val="lowerRoman"/>
      <w:lvlText w:val="%6."/>
      <w:lvlJc w:val="right"/>
      <w:pPr>
        <w:ind w:left="4365" w:hanging="180"/>
      </w:pPr>
    </w:lvl>
    <w:lvl w:ilvl="6" w:tplc="2000000F" w:tentative="1">
      <w:start w:val="1"/>
      <w:numFmt w:val="decimal"/>
      <w:lvlText w:val="%7."/>
      <w:lvlJc w:val="left"/>
      <w:pPr>
        <w:ind w:left="5085" w:hanging="360"/>
      </w:pPr>
    </w:lvl>
    <w:lvl w:ilvl="7" w:tplc="20000019" w:tentative="1">
      <w:start w:val="1"/>
      <w:numFmt w:val="lowerLetter"/>
      <w:lvlText w:val="%8."/>
      <w:lvlJc w:val="left"/>
      <w:pPr>
        <w:ind w:left="5805" w:hanging="360"/>
      </w:pPr>
    </w:lvl>
    <w:lvl w:ilvl="8" w:tplc="200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47665AA4"/>
    <w:multiLevelType w:val="hybridMultilevel"/>
    <w:tmpl w:val="3B6AB93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4412EB"/>
    <w:multiLevelType w:val="hybridMultilevel"/>
    <w:tmpl w:val="05388A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850F9B"/>
    <w:multiLevelType w:val="hybridMultilevel"/>
    <w:tmpl w:val="E014ED20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400BFF"/>
    <w:multiLevelType w:val="hybridMultilevel"/>
    <w:tmpl w:val="E63E885A"/>
    <w:lvl w:ilvl="0" w:tplc="31120E88">
      <w:numFmt w:val="bullet"/>
      <w:lvlText w:val="-"/>
      <w:lvlJc w:val="left"/>
      <w:pPr>
        <w:ind w:left="720" w:hanging="360"/>
      </w:pPr>
      <w:rPr>
        <w:rFonts w:ascii="Garamond" w:eastAsiaTheme="minorHAnsi" w:hAnsi="Garamond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043850"/>
    <w:multiLevelType w:val="hybridMultilevel"/>
    <w:tmpl w:val="37F4FE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934E0C"/>
    <w:multiLevelType w:val="hybridMultilevel"/>
    <w:tmpl w:val="25020380"/>
    <w:lvl w:ilvl="0" w:tplc="FBDE3E30">
      <w:numFmt w:val="bullet"/>
      <w:lvlText w:val="-"/>
      <w:lvlJc w:val="left"/>
      <w:pPr>
        <w:ind w:left="720" w:hanging="360"/>
      </w:pPr>
      <w:rPr>
        <w:rFonts w:ascii="Garamond" w:eastAsiaTheme="minorHAnsi" w:hAnsi="Garamond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6E01B2"/>
    <w:multiLevelType w:val="hybridMultilevel"/>
    <w:tmpl w:val="0E3C87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0924C3"/>
    <w:multiLevelType w:val="hybridMultilevel"/>
    <w:tmpl w:val="0AB28B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C2502B"/>
    <w:multiLevelType w:val="hybridMultilevel"/>
    <w:tmpl w:val="DF4E755E"/>
    <w:lvl w:ilvl="0" w:tplc="7F0EBEEC">
      <w:numFmt w:val="bullet"/>
      <w:lvlText w:val="-"/>
      <w:lvlJc w:val="left"/>
      <w:pPr>
        <w:ind w:left="420" w:hanging="360"/>
      </w:pPr>
      <w:rPr>
        <w:rFonts w:ascii="Garamond" w:eastAsiaTheme="minorHAnsi" w:hAnsi="Garamond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6D0A6648"/>
    <w:multiLevelType w:val="hybridMultilevel"/>
    <w:tmpl w:val="70642AB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84BEA"/>
    <w:multiLevelType w:val="hybridMultilevel"/>
    <w:tmpl w:val="CB680AAA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CA353B4"/>
    <w:multiLevelType w:val="hybridMultilevel"/>
    <w:tmpl w:val="9CC00AAE"/>
    <w:lvl w:ilvl="0" w:tplc="71A8D3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6"/>
  </w:num>
  <w:num w:numId="5">
    <w:abstractNumId w:val="16"/>
  </w:num>
  <w:num w:numId="6">
    <w:abstractNumId w:val="15"/>
  </w:num>
  <w:num w:numId="7">
    <w:abstractNumId w:val="4"/>
  </w:num>
  <w:num w:numId="8">
    <w:abstractNumId w:val="7"/>
  </w:num>
  <w:num w:numId="9">
    <w:abstractNumId w:val="3"/>
  </w:num>
  <w:num w:numId="10">
    <w:abstractNumId w:val="13"/>
  </w:num>
  <w:num w:numId="11">
    <w:abstractNumId w:val="12"/>
  </w:num>
  <w:num w:numId="12">
    <w:abstractNumId w:val="2"/>
  </w:num>
  <w:num w:numId="13">
    <w:abstractNumId w:val="9"/>
  </w:num>
  <w:num w:numId="14">
    <w:abstractNumId w:val="14"/>
  </w:num>
  <w:num w:numId="15">
    <w:abstractNumId w:val="11"/>
  </w:num>
  <w:num w:numId="16">
    <w:abstractNumId w:val="0"/>
  </w:num>
  <w:num w:numId="17">
    <w:abstractNumId w:val="17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69E"/>
    <w:rsid w:val="0000243D"/>
    <w:rsid w:val="000144C8"/>
    <w:rsid w:val="00020B3D"/>
    <w:rsid w:val="000248CB"/>
    <w:rsid w:val="00031387"/>
    <w:rsid w:val="00036A59"/>
    <w:rsid w:val="000421B7"/>
    <w:rsid w:val="000428AF"/>
    <w:rsid w:val="00043823"/>
    <w:rsid w:val="00056375"/>
    <w:rsid w:val="00066445"/>
    <w:rsid w:val="000839D0"/>
    <w:rsid w:val="00091EA4"/>
    <w:rsid w:val="000968D8"/>
    <w:rsid w:val="000B0344"/>
    <w:rsid w:val="000B200D"/>
    <w:rsid w:val="000C3AB8"/>
    <w:rsid w:val="000C671E"/>
    <w:rsid w:val="000C73DD"/>
    <w:rsid w:val="000D7CCC"/>
    <w:rsid w:val="000F25FF"/>
    <w:rsid w:val="001013AD"/>
    <w:rsid w:val="001026D7"/>
    <w:rsid w:val="00102A5D"/>
    <w:rsid w:val="001051DD"/>
    <w:rsid w:val="001102CA"/>
    <w:rsid w:val="00112393"/>
    <w:rsid w:val="00120CB1"/>
    <w:rsid w:val="00124B8F"/>
    <w:rsid w:val="00131ECF"/>
    <w:rsid w:val="00137254"/>
    <w:rsid w:val="00140A52"/>
    <w:rsid w:val="0015713B"/>
    <w:rsid w:val="001604AA"/>
    <w:rsid w:val="00164045"/>
    <w:rsid w:val="00173F2E"/>
    <w:rsid w:val="00181DEB"/>
    <w:rsid w:val="001826CF"/>
    <w:rsid w:val="001838B3"/>
    <w:rsid w:val="00184B9C"/>
    <w:rsid w:val="001A5C31"/>
    <w:rsid w:val="001B2318"/>
    <w:rsid w:val="001B2FA5"/>
    <w:rsid w:val="001B4E68"/>
    <w:rsid w:val="001C25EE"/>
    <w:rsid w:val="001D55C0"/>
    <w:rsid w:val="001D76F7"/>
    <w:rsid w:val="001E2FD5"/>
    <w:rsid w:val="001E6C7E"/>
    <w:rsid w:val="001F45C5"/>
    <w:rsid w:val="001F49B6"/>
    <w:rsid w:val="00201C7C"/>
    <w:rsid w:val="00205682"/>
    <w:rsid w:val="00210300"/>
    <w:rsid w:val="00230B0B"/>
    <w:rsid w:val="00235AA9"/>
    <w:rsid w:val="00242006"/>
    <w:rsid w:val="00243BCD"/>
    <w:rsid w:val="00265416"/>
    <w:rsid w:val="002673FF"/>
    <w:rsid w:val="00281121"/>
    <w:rsid w:val="0028345C"/>
    <w:rsid w:val="00285414"/>
    <w:rsid w:val="002A3809"/>
    <w:rsid w:val="002B1A9C"/>
    <w:rsid w:val="002B2B98"/>
    <w:rsid w:val="002B355C"/>
    <w:rsid w:val="002C4FC9"/>
    <w:rsid w:val="002C781F"/>
    <w:rsid w:val="002D08AA"/>
    <w:rsid w:val="002D5521"/>
    <w:rsid w:val="002D658F"/>
    <w:rsid w:val="002D6727"/>
    <w:rsid w:val="002E1479"/>
    <w:rsid w:val="002E215D"/>
    <w:rsid w:val="002F1887"/>
    <w:rsid w:val="002F3445"/>
    <w:rsid w:val="002F3D62"/>
    <w:rsid w:val="00310022"/>
    <w:rsid w:val="00316415"/>
    <w:rsid w:val="00317379"/>
    <w:rsid w:val="00325090"/>
    <w:rsid w:val="00331D0E"/>
    <w:rsid w:val="00332465"/>
    <w:rsid w:val="003520E4"/>
    <w:rsid w:val="003524E8"/>
    <w:rsid w:val="00355BCE"/>
    <w:rsid w:val="0036152D"/>
    <w:rsid w:val="00377C70"/>
    <w:rsid w:val="003821A8"/>
    <w:rsid w:val="00386411"/>
    <w:rsid w:val="00386A63"/>
    <w:rsid w:val="003870C3"/>
    <w:rsid w:val="00390E19"/>
    <w:rsid w:val="003A136A"/>
    <w:rsid w:val="003B1950"/>
    <w:rsid w:val="003C2573"/>
    <w:rsid w:val="003D14CA"/>
    <w:rsid w:val="003D4C36"/>
    <w:rsid w:val="003E424A"/>
    <w:rsid w:val="003E5D15"/>
    <w:rsid w:val="003F1C2B"/>
    <w:rsid w:val="00401435"/>
    <w:rsid w:val="0041198B"/>
    <w:rsid w:val="0041571B"/>
    <w:rsid w:val="004304E0"/>
    <w:rsid w:val="00446573"/>
    <w:rsid w:val="00457F73"/>
    <w:rsid w:val="00466BFD"/>
    <w:rsid w:val="00470AC4"/>
    <w:rsid w:val="00482EDE"/>
    <w:rsid w:val="00484FBF"/>
    <w:rsid w:val="00485F2C"/>
    <w:rsid w:val="00486611"/>
    <w:rsid w:val="00497EC6"/>
    <w:rsid w:val="004A4E1C"/>
    <w:rsid w:val="004A669E"/>
    <w:rsid w:val="004B051B"/>
    <w:rsid w:val="004B3D5A"/>
    <w:rsid w:val="004C196F"/>
    <w:rsid w:val="004D0D69"/>
    <w:rsid w:val="004D12A9"/>
    <w:rsid w:val="004D17E4"/>
    <w:rsid w:val="004F022A"/>
    <w:rsid w:val="004F1525"/>
    <w:rsid w:val="005015D5"/>
    <w:rsid w:val="0050397F"/>
    <w:rsid w:val="0051146F"/>
    <w:rsid w:val="00532EAC"/>
    <w:rsid w:val="00547C51"/>
    <w:rsid w:val="00550BEC"/>
    <w:rsid w:val="00551209"/>
    <w:rsid w:val="00551690"/>
    <w:rsid w:val="00551E12"/>
    <w:rsid w:val="0055229F"/>
    <w:rsid w:val="00553210"/>
    <w:rsid w:val="005602D3"/>
    <w:rsid w:val="00565848"/>
    <w:rsid w:val="00570002"/>
    <w:rsid w:val="00576A0E"/>
    <w:rsid w:val="00594335"/>
    <w:rsid w:val="005A2DFC"/>
    <w:rsid w:val="005B347B"/>
    <w:rsid w:val="005C2411"/>
    <w:rsid w:val="005C2AC0"/>
    <w:rsid w:val="005C3B9F"/>
    <w:rsid w:val="005C4AAE"/>
    <w:rsid w:val="005F3525"/>
    <w:rsid w:val="0060199F"/>
    <w:rsid w:val="00607304"/>
    <w:rsid w:val="00607C5E"/>
    <w:rsid w:val="006128B0"/>
    <w:rsid w:val="0061776F"/>
    <w:rsid w:val="00617D78"/>
    <w:rsid w:val="00621DDA"/>
    <w:rsid w:val="006256E3"/>
    <w:rsid w:val="00631544"/>
    <w:rsid w:val="00641155"/>
    <w:rsid w:val="00644A8B"/>
    <w:rsid w:val="0064563C"/>
    <w:rsid w:val="00655682"/>
    <w:rsid w:val="00660E7F"/>
    <w:rsid w:val="00662DB1"/>
    <w:rsid w:val="00676536"/>
    <w:rsid w:val="006A1E75"/>
    <w:rsid w:val="006A39B7"/>
    <w:rsid w:val="006A4766"/>
    <w:rsid w:val="006B146E"/>
    <w:rsid w:val="006B295A"/>
    <w:rsid w:val="006B378E"/>
    <w:rsid w:val="006B475C"/>
    <w:rsid w:val="006B4B3A"/>
    <w:rsid w:val="006E0CEE"/>
    <w:rsid w:val="00702D09"/>
    <w:rsid w:val="00703168"/>
    <w:rsid w:val="007133C1"/>
    <w:rsid w:val="00720CF7"/>
    <w:rsid w:val="0072123D"/>
    <w:rsid w:val="00724E61"/>
    <w:rsid w:val="00733466"/>
    <w:rsid w:val="00736800"/>
    <w:rsid w:val="0074233D"/>
    <w:rsid w:val="0074770B"/>
    <w:rsid w:val="0075398B"/>
    <w:rsid w:val="007551FB"/>
    <w:rsid w:val="00760B08"/>
    <w:rsid w:val="00766628"/>
    <w:rsid w:val="007850A0"/>
    <w:rsid w:val="00785EE1"/>
    <w:rsid w:val="00795E4A"/>
    <w:rsid w:val="007A133A"/>
    <w:rsid w:val="007A306C"/>
    <w:rsid w:val="007A3719"/>
    <w:rsid w:val="007A491F"/>
    <w:rsid w:val="007A6D91"/>
    <w:rsid w:val="007A72B0"/>
    <w:rsid w:val="007C032F"/>
    <w:rsid w:val="007C30D1"/>
    <w:rsid w:val="007C5CA1"/>
    <w:rsid w:val="007D0552"/>
    <w:rsid w:val="007F68F8"/>
    <w:rsid w:val="00811986"/>
    <w:rsid w:val="00820500"/>
    <w:rsid w:val="008208B4"/>
    <w:rsid w:val="00821946"/>
    <w:rsid w:val="00833A24"/>
    <w:rsid w:val="00843F17"/>
    <w:rsid w:val="0085456D"/>
    <w:rsid w:val="00856844"/>
    <w:rsid w:val="00861A6B"/>
    <w:rsid w:val="00862B88"/>
    <w:rsid w:val="0086678D"/>
    <w:rsid w:val="0086774E"/>
    <w:rsid w:val="00872F01"/>
    <w:rsid w:val="00883CF0"/>
    <w:rsid w:val="00885057"/>
    <w:rsid w:val="00891475"/>
    <w:rsid w:val="00893A22"/>
    <w:rsid w:val="008A4F81"/>
    <w:rsid w:val="008B3D06"/>
    <w:rsid w:val="008B4339"/>
    <w:rsid w:val="008D4600"/>
    <w:rsid w:val="008D6701"/>
    <w:rsid w:val="008E5EB1"/>
    <w:rsid w:val="008E644B"/>
    <w:rsid w:val="009167B5"/>
    <w:rsid w:val="00921837"/>
    <w:rsid w:val="0092359C"/>
    <w:rsid w:val="00932769"/>
    <w:rsid w:val="00945A6A"/>
    <w:rsid w:val="009476CD"/>
    <w:rsid w:val="0095213B"/>
    <w:rsid w:val="0095627C"/>
    <w:rsid w:val="00956BA2"/>
    <w:rsid w:val="00962DC0"/>
    <w:rsid w:val="009755DC"/>
    <w:rsid w:val="00976A97"/>
    <w:rsid w:val="00980B90"/>
    <w:rsid w:val="009C0CE6"/>
    <w:rsid w:val="009D6BCA"/>
    <w:rsid w:val="009E18A0"/>
    <w:rsid w:val="009E4913"/>
    <w:rsid w:val="009F262C"/>
    <w:rsid w:val="00A11F97"/>
    <w:rsid w:val="00A12E5F"/>
    <w:rsid w:val="00A132CF"/>
    <w:rsid w:val="00A1392F"/>
    <w:rsid w:val="00A171DC"/>
    <w:rsid w:val="00A211FA"/>
    <w:rsid w:val="00A31BEE"/>
    <w:rsid w:val="00A407A7"/>
    <w:rsid w:val="00A41F75"/>
    <w:rsid w:val="00A60EC0"/>
    <w:rsid w:val="00A63330"/>
    <w:rsid w:val="00A64773"/>
    <w:rsid w:val="00A7029D"/>
    <w:rsid w:val="00A70410"/>
    <w:rsid w:val="00A70813"/>
    <w:rsid w:val="00A70E52"/>
    <w:rsid w:val="00A71017"/>
    <w:rsid w:val="00A76C2D"/>
    <w:rsid w:val="00A84B13"/>
    <w:rsid w:val="00A94C95"/>
    <w:rsid w:val="00A96EDD"/>
    <w:rsid w:val="00AA00BA"/>
    <w:rsid w:val="00AA2F9D"/>
    <w:rsid w:val="00AB1BB0"/>
    <w:rsid w:val="00AB1DE5"/>
    <w:rsid w:val="00AB2840"/>
    <w:rsid w:val="00AB519A"/>
    <w:rsid w:val="00AD2B73"/>
    <w:rsid w:val="00AD6129"/>
    <w:rsid w:val="00B01076"/>
    <w:rsid w:val="00B014D9"/>
    <w:rsid w:val="00B049AF"/>
    <w:rsid w:val="00B20ACF"/>
    <w:rsid w:val="00B20FA1"/>
    <w:rsid w:val="00B22710"/>
    <w:rsid w:val="00B273D0"/>
    <w:rsid w:val="00B27F42"/>
    <w:rsid w:val="00B31740"/>
    <w:rsid w:val="00B32263"/>
    <w:rsid w:val="00B331E5"/>
    <w:rsid w:val="00B334EA"/>
    <w:rsid w:val="00B36CE9"/>
    <w:rsid w:val="00B423B8"/>
    <w:rsid w:val="00B519F1"/>
    <w:rsid w:val="00B5201B"/>
    <w:rsid w:val="00B5400B"/>
    <w:rsid w:val="00B627D7"/>
    <w:rsid w:val="00B63711"/>
    <w:rsid w:val="00B671C7"/>
    <w:rsid w:val="00B80B7E"/>
    <w:rsid w:val="00B9084C"/>
    <w:rsid w:val="00B91ABB"/>
    <w:rsid w:val="00B92C19"/>
    <w:rsid w:val="00B94E38"/>
    <w:rsid w:val="00B95145"/>
    <w:rsid w:val="00BA7E49"/>
    <w:rsid w:val="00BB6518"/>
    <w:rsid w:val="00BC2121"/>
    <w:rsid w:val="00BC243A"/>
    <w:rsid w:val="00BC587F"/>
    <w:rsid w:val="00BC7C43"/>
    <w:rsid w:val="00BD5257"/>
    <w:rsid w:val="00BF375E"/>
    <w:rsid w:val="00BF7EB2"/>
    <w:rsid w:val="00C00250"/>
    <w:rsid w:val="00C02B06"/>
    <w:rsid w:val="00C13833"/>
    <w:rsid w:val="00C25B30"/>
    <w:rsid w:val="00C365B1"/>
    <w:rsid w:val="00C53C44"/>
    <w:rsid w:val="00C54EEC"/>
    <w:rsid w:val="00C570A7"/>
    <w:rsid w:val="00C57A8F"/>
    <w:rsid w:val="00C60069"/>
    <w:rsid w:val="00C61DB4"/>
    <w:rsid w:val="00C65045"/>
    <w:rsid w:val="00C74D7D"/>
    <w:rsid w:val="00C762F0"/>
    <w:rsid w:val="00C76C07"/>
    <w:rsid w:val="00C777FE"/>
    <w:rsid w:val="00C90F45"/>
    <w:rsid w:val="00CA31C2"/>
    <w:rsid w:val="00CA41B3"/>
    <w:rsid w:val="00CB07D9"/>
    <w:rsid w:val="00CB09CB"/>
    <w:rsid w:val="00CB63C4"/>
    <w:rsid w:val="00CB7605"/>
    <w:rsid w:val="00CC64C6"/>
    <w:rsid w:val="00CF145E"/>
    <w:rsid w:val="00CF3E56"/>
    <w:rsid w:val="00CF412B"/>
    <w:rsid w:val="00CF70BA"/>
    <w:rsid w:val="00D17EA8"/>
    <w:rsid w:val="00D20F10"/>
    <w:rsid w:val="00D21AB5"/>
    <w:rsid w:val="00D327D1"/>
    <w:rsid w:val="00D354FE"/>
    <w:rsid w:val="00D425C9"/>
    <w:rsid w:val="00D44A50"/>
    <w:rsid w:val="00D4735B"/>
    <w:rsid w:val="00D508AE"/>
    <w:rsid w:val="00D545FC"/>
    <w:rsid w:val="00D56F01"/>
    <w:rsid w:val="00D573D4"/>
    <w:rsid w:val="00D616E9"/>
    <w:rsid w:val="00D62A99"/>
    <w:rsid w:val="00D6415C"/>
    <w:rsid w:val="00D72039"/>
    <w:rsid w:val="00DB1575"/>
    <w:rsid w:val="00DC6B59"/>
    <w:rsid w:val="00DD063B"/>
    <w:rsid w:val="00DD59AA"/>
    <w:rsid w:val="00DE3FC2"/>
    <w:rsid w:val="00E056BB"/>
    <w:rsid w:val="00E069FB"/>
    <w:rsid w:val="00E2076B"/>
    <w:rsid w:val="00E24C6D"/>
    <w:rsid w:val="00E30AEF"/>
    <w:rsid w:val="00E41D99"/>
    <w:rsid w:val="00E455D8"/>
    <w:rsid w:val="00E527A8"/>
    <w:rsid w:val="00E5350B"/>
    <w:rsid w:val="00E535A1"/>
    <w:rsid w:val="00E56335"/>
    <w:rsid w:val="00E66D69"/>
    <w:rsid w:val="00E70961"/>
    <w:rsid w:val="00E73A9A"/>
    <w:rsid w:val="00E753F9"/>
    <w:rsid w:val="00E77BD6"/>
    <w:rsid w:val="00E814FB"/>
    <w:rsid w:val="00E866F1"/>
    <w:rsid w:val="00E967F1"/>
    <w:rsid w:val="00EA18E3"/>
    <w:rsid w:val="00EB0CAE"/>
    <w:rsid w:val="00EB1576"/>
    <w:rsid w:val="00EB16DD"/>
    <w:rsid w:val="00EB1C43"/>
    <w:rsid w:val="00EE0D7E"/>
    <w:rsid w:val="00EE50EC"/>
    <w:rsid w:val="00EF36D6"/>
    <w:rsid w:val="00F0716D"/>
    <w:rsid w:val="00F12F59"/>
    <w:rsid w:val="00F153FA"/>
    <w:rsid w:val="00F24791"/>
    <w:rsid w:val="00F3753A"/>
    <w:rsid w:val="00F422C9"/>
    <w:rsid w:val="00F475CF"/>
    <w:rsid w:val="00F47E80"/>
    <w:rsid w:val="00F5068B"/>
    <w:rsid w:val="00F57690"/>
    <w:rsid w:val="00F63FC2"/>
    <w:rsid w:val="00F7528A"/>
    <w:rsid w:val="00F75F8F"/>
    <w:rsid w:val="00F87DFA"/>
    <w:rsid w:val="00F9322B"/>
    <w:rsid w:val="00F9396E"/>
    <w:rsid w:val="00F93C0E"/>
    <w:rsid w:val="00FA21B0"/>
    <w:rsid w:val="00FE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53F10"/>
  <w15:chartTrackingRefBased/>
  <w15:docId w15:val="{09815F9A-F4D6-4162-B9A9-BCF31D006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7F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7F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A669E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669E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669E"/>
    <w:pPr>
      <w:numPr>
        <w:ilvl w:val="1"/>
      </w:numPr>
    </w:pPr>
    <w:rPr>
      <w:rFonts w:eastAsiaTheme="minorEastAsia" w:cs="Times New Roman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A669E"/>
    <w:rPr>
      <w:rFonts w:eastAsiaTheme="minorEastAsia" w:cs="Times New Roman"/>
      <w:color w:val="5A5A5A" w:themeColor="text1" w:themeTint="A5"/>
      <w:spacing w:val="15"/>
      <w:lang w:val="en-US"/>
    </w:rPr>
  </w:style>
  <w:style w:type="paragraph" w:styleId="ListParagraph">
    <w:name w:val="List Paragraph"/>
    <w:basedOn w:val="Normal"/>
    <w:uiPriority w:val="34"/>
    <w:qFormat/>
    <w:rsid w:val="00C57A8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57F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57F7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457F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B1C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C43"/>
  </w:style>
  <w:style w:type="paragraph" w:styleId="Footer">
    <w:name w:val="footer"/>
    <w:basedOn w:val="Normal"/>
    <w:link w:val="FooterChar"/>
    <w:uiPriority w:val="99"/>
    <w:unhideWhenUsed/>
    <w:rsid w:val="00EB1C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C43"/>
  </w:style>
  <w:style w:type="paragraph" w:styleId="TOCHeading">
    <w:name w:val="TOC Heading"/>
    <w:basedOn w:val="Heading1"/>
    <w:next w:val="Normal"/>
    <w:uiPriority w:val="39"/>
    <w:unhideWhenUsed/>
    <w:qFormat/>
    <w:rsid w:val="00EB1C43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EB1C4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B1C43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EB1C4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15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5D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B34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34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34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34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347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47C51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BF375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F375E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196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196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19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apc.com.ng/img/apc_renewed_hope.pdf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energytransition.gov.ng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eiti.gov.ng/cms/wp-content/uploads/2021/09/NEITI-Strategic-Plan-2017-2021-260118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COUNTRY WORK   PLAN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E175984-38EC-4413-814A-D41DDF6FC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1286</Words>
  <Characters>7334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Buba</dc:creator>
  <cp:keywords/>
  <dc:description/>
  <cp:lastModifiedBy>Nigeria EITI</cp:lastModifiedBy>
  <cp:revision>2</cp:revision>
  <cp:lastPrinted>2022-11-18T18:20:00Z</cp:lastPrinted>
  <dcterms:created xsi:type="dcterms:W3CDTF">2025-12-30T22:18:00Z</dcterms:created>
  <dcterms:modified xsi:type="dcterms:W3CDTF">2025-12-30T22:18:00Z</dcterms:modified>
</cp:coreProperties>
</file>